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99" w:type="dxa"/>
        <w:tblInd w:w="-567" w:type="dxa"/>
        <w:tblLayout w:type="fixed"/>
        <w:tblLook w:val="04A0" w:firstRow="1" w:lastRow="0" w:firstColumn="1" w:lastColumn="0" w:noHBand="0" w:noVBand="1"/>
      </w:tblPr>
      <w:tblGrid>
        <w:gridCol w:w="3969"/>
        <w:gridCol w:w="6130"/>
      </w:tblGrid>
      <w:tr w:rsidR="006F3FAD" w14:paraId="31869F1A" w14:textId="77777777" w:rsidTr="00824AC5">
        <w:tc>
          <w:tcPr>
            <w:tcW w:w="3969" w:type="dxa"/>
          </w:tcPr>
          <w:p w14:paraId="01E690B8" w14:textId="77777777" w:rsidR="006F3FAD" w:rsidRPr="00A26F36" w:rsidRDefault="00794D8C">
            <w:pPr>
              <w:spacing w:after="0" w:line="240" w:lineRule="auto"/>
              <w:jc w:val="center"/>
              <w:rPr>
                <w:b/>
                <w:kern w:val="2"/>
                <w:szCs w:val="26"/>
              </w:rPr>
            </w:pPr>
            <w:r w:rsidRPr="00A26F36">
              <w:rPr>
                <w:b/>
                <w:kern w:val="2"/>
                <w:szCs w:val="26"/>
              </w:rPr>
              <w:t>ỦY BAN NHÂN DÂN</w:t>
            </w:r>
          </w:p>
          <w:p w14:paraId="054A9FC4" w14:textId="77777777" w:rsidR="006F3FAD" w:rsidRPr="00A26F36" w:rsidRDefault="00794D8C">
            <w:pPr>
              <w:spacing w:after="0" w:line="240" w:lineRule="auto"/>
              <w:jc w:val="center"/>
              <w:rPr>
                <w:b/>
                <w:kern w:val="2"/>
                <w:szCs w:val="26"/>
              </w:rPr>
            </w:pPr>
            <w:r w:rsidRPr="00A26F36">
              <w:rPr>
                <w:b/>
                <w:kern w:val="2"/>
                <w:szCs w:val="26"/>
              </w:rPr>
              <w:t>XÃ ĐINH TRANG THƯỢNG</w:t>
            </w:r>
          </w:p>
          <w:p w14:paraId="1ADFC92C" w14:textId="77777777" w:rsidR="006F3FAD" w:rsidRPr="00A26F36" w:rsidRDefault="00794D8C">
            <w:pPr>
              <w:spacing w:after="0" w:line="240" w:lineRule="auto"/>
              <w:jc w:val="center"/>
              <w:rPr>
                <w:b/>
                <w:kern w:val="2"/>
                <w:szCs w:val="26"/>
              </w:rPr>
            </w:pPr>
            <w:r w:rsidRPr="00A26F36">
              <w:rPr>
                <w:noProof/>
                <w:kern w:val="2"/>
                <w:szCs w:val="26"/>
              </w:rPr>
              <mc:AlternateContent>
                <mc:Choice Requires="wps">
                  <w:drawing>
                    <wp:anchor distT="0" distB="0" distL="114300" distR="114300" simplePos="0" relativeHeight="251659264" behindDoc="0" locked="0" layoutInCell="1" allowOverlap="1" wp14:anchorId="120CF208" wp14:editId="132EE419">
                      <wp:simplePos x="0" y="0"/>
                      <wp:positionH relativeFrom="column">
                        <wp:posOffset>735330</wp:posOffset>
                      </wp:positionH>
                      <wp:positionV relativeFrom="paragraph">
                        <wp:posOffset>5080</wp:posOffset>
                      </wp:positionV>
                      <wp:extent cx="733425" cy="0"/>
                      <wp:effectExtent l="0" t="0" r="0" b="0"/>
                      <wp:wrapNone/>
                      <wp:docPr id="1578537476" name="Straight Connector 1"/>
                      <wp:cNvGraphicFramePr/>
                      <a:graphic xmlns:a="http://schemas.openxmlformats.org/drawingml/2006/main">
                        <a:graphicData uri="http://schemas.microsoft.com/office/word/2010/wordprocessingShape">
                          <wps:wsp>
                            <wps:cNvCnPr/>
                            <wps:spPr>
                              <a:xfrm>
                                <a:off x="0" y="0"/>
                                <a:ext cx="7334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du="http://schemas.microsoft.com/office/word/2023/wordml/word16du" xmlns:w16sdtfl="http://schemas.microsoft.com/office/word/2024/wordml/sdtformatlock" xmlns:oel="http://schemas.microsoft.com/office/2019/extlst">
                  <w:pict>
                    <v:line w14:anchorId="31ABC073"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57.9pt,.4pt" to="115.65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" strokecolor="black [3040]"/>
                  </w:pict>
                </mc:Fallback>
              </mc:AlternateContent>
            </w:r>
          </w:p>
          <w:p w14:paraId="1635527A" w14:textId="77777777" w:rsidR="006F3FAD" w:rsidRPr="00824AC5" w:rsidRDefault="00794D8C">
            <w:pPr>
              <w:spacing w:after="0" w:line="240" w:lineRule="auto"/>
              <w:jc w:val="center"/>
              <w:rPr>
                <w:bCs/>
                <w:kern w:val="2"/>
                <w:sz w:val="28"/>
                <w:szCs w:val="28"/>
              </w:rPr>
            </w:pPr>
            <w:r w:rsidRPr="00A26F36">
              <w:rPr>
                <w:bCs/>
                <w:kern w:val="2"/>
                <w:szCs w:val="26"/>
              </w:rPr>
              <w:t>Số:        /TB-UBND</w:t>
            </w:r>
          </w:p>
        </w:tc>
        <w:tc>
          <w:tcPr>
            <w:tcW w:w="6130" w:type="dxa"/>
          </w:tcPr>
          <w:p w14:paraId="16A9D113" w14:textId="77777777" w:rsidR="006F3FAD" w:rsidRDefault="00794D8C">
            <w:pPr>
              <w:spacing w:after="0" w:line="240" w:lineRule="auto"/>
              <w:jc w:val="center"/>
              <w:rPr>
                <w:b/>
                <w:kern w:val="2"/>
                <w:sz w:val="28"/>
                <w:szCs w:val="28"/>
              </w:rPr>
            </w:pPr>
            <w:r>
              <w:rPr>
                <w:b/>
                <w:kern w:val="2"/>
                <w:szCs w:val="26"/>
              </w:rPr>
              <w:t>CỘNG HÒA XÃ HỘI CHỦ NGHĨA VIỆT NAM</w:t>
            </w:r>
            <w:r>
              <w:rPr>
                <w:b/>
                <w:kern w:val="2"/>
                <w:szCs w:val="26"/>
              </w:rPr>
              <w:br/>
            </w:r>
            <w:r>
              <w:rPr>
                <w:b/>
                <w:kern w:val="2"/>
                <w:sz w:val="28"/>
                <w:szCs w:val="28"/>
              </w:rPr>
              <w:t>Độc lập - Tự do - Hạnh phúc</w:t>
            </w:r>
          </w:p>
          <w:p w14:paraId="0BC69152" w14:textId="77777777" w:rsidR="006F3FAD" w:rsidRDefault="00794D8C">
            <w:pPr>
              <w:spacing w:after="0" w:line="240" w:lineRule="auto"/>
              <w:jc w:val="center"/>
              <w:rPr>
                <w:i/>
                <w:iCs/>
                <w:kern w:val="2"/>
                <w:sz w:val="28"/>
                <w:szCs w:val="28"/>
              </w:rPr>
            </w:pPr>
            <w:r>
              <w:rPr>
                <w:noProof/>
                <w:kern w:val="2"/>
              </w:rPr>
              <mc:AlternateContent>
                <mc:Choice Requires="wps">
                  <w:drawing>
                    <wp:anchor distT="0" distB="0" distL="114300" distR="114300" simplePos="0" relativeHeight="251660288" behindDoc="0" locked="0" layoutInCell="1" allowOverlap="1" wp14:anchorId="49C3BE64" wp14:editId="458DA866">
                      <wp:simplePos x="0" y="0"/>
                      <wp:positionH relativeFrom="column">
                        <wp:posOffset>818515</wp:posOffset>
                      </wp:positionH>
                      <wp:positionV relativeFrom="paragraph">
                        <wp:posOffset>14605</wp:posOffset>
                      </wp:positionV>
                      <wp:extent cx="2150745" cy="0"/>
                      <wp:effectExtent l="0" t="0" r="0" b="0"/>
                      <wp:wrapNone/>
                      <wp:docPr id="469592816" name="Straight Connector 2"/>
                      <wp:cNvGraphicFramePr/>
                      <a:graphic xmlns:a="http://schemas.openxmlformats.org/drawingml/2006/main">
                        <a:graphicData uri="http://schemas.microsoft.com/office/word/2010/wordprocessingShape">
                          <wps:wsp>
                            <wps:cNvCnPr/>
                            <wps:spPr>
                              <a:xfrm>
                                <a:off x="0" y="0"/>
                                <a:ext cx="215074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oel="http://schemas.microsoft.com/office/2019/extlst">
                  <w:pict>
                    <v:line w14:anchorId="4BB6FDC7" id="Straight Connector 1"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64.45pt,1.15pt" to="233.8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" strokecolor="black [3040]"/>
                  </w:pict>
                </mc:Fallback>
              </mc:AlternateContent>
            </w:r>
          </w:p>
          <w:p w14:paraId="5BC1B697" w14:textId="0566012A" w:rsidR="006F3FAD" w:rsidRDefault="00794D8C">
            <w:pPr>
              <w:spacing w:after="0" w:line="240" w:lineRule="auto"/>
              <w:jc w:val="center"/>
              <w:rPr>
                <w:i/>
                <w:iCs/>
                <w:kern w:val="2"/>
                <w:sz w:val="28"/>
                <w:szCs w:val="28"/>
              </w:rPr>
            </w:pPr>
            <w:r>
              <w:rPr>
                <w:i/>
                <w:iCs/>
                <w:kern w:val="2"/>
                <w:sz w:val="28"/>
                <w:szCs w:val="28"/>
              </w:rPr>
              <w:t xml:space="preserve">Đinh Trang Thượng, ngày      tháng </w:t>
            </w:r>
            <w:r w:rsidR="000417F3">
              <w:rPr>
                <w:i/>
                <w:iCs/>
                <w:kern w:val="2"/>
                <w:sz w:val="28"/>
                <w:szCs w:val="28"/>
              </w:rPr>
              <w:t xml:space="preserve">  </w:t>
            </w:r>
            <w:r>
              <w:rPr>
                <w:i/>
                <w:iCs/>
                <w:kern w:val="2"/>
                <w:sz w:val="28"/>
                <w:szCs w:val="28"/>
              </w:rPr>
              <w:t xml:space="preserve"> năm 202</w:t>
            </w:r>
            <w:r w:rsidR="000417F3">
              <w:rPr>
                <w:i/>
                <w:iCs/>
                <w:kern w:val="2"/>
                <w:sz w:val="28"/>
                <w:szCs w:val="28"/>
              </w:rPr>
              <w:t>6</w:t>
            </w:r>
          </w:p>
        </w:tc>
      </w:tr>
    </w:tbl>
    <w:p w14:paraId="14927B52" w14:textId="77777777" w:rsidR="006F3FAD" w:rsidRDefault="006F3FAD">
      <w:pPr>
        <w:spacing w:before="120" w:after="0" w:line="240" w:lineRule="auto"/>
        <w:jc w:val="center"/>
        <w:rPr>
          <w:b/>
          <w:sz w:val="6"/>
          <w:szCs w:val="6"/>
        </w:rPr>
      </w:pPr>
    </w:p>
    <w:p w14:paraId="5291A838" w14:textId="77777777" w:rsidR="006F3FAD" w:rsidRPr="0049188D" w:rsidRDefault="00794D8C">
      <w:pPr>
        <w:spacing w:after="0" w:line="240" w:lineRule="auto"/>
        <w:jc w:val="center"/>
        <w:rPr>
          <w:b/>
          <w:sz w:val="28"/>
          <w:szCs w:val="28"/>
        </w:rPr>
      </w:pPr>
      <w:r w:rsidRPr="0049188D">
        <w:rPr>
          <w:b/>
          <w:sz w:val="28"/>
          <w:szCs w:val="28"/>
        </w:rPr>
        <w:t xml:space="preserve">THÔNG BÁO </w:t>
      </w:r>
    </w:p>
    <w:p w14:paraId="2672803F" w14:textId="77777777" w:rsidR="00824AC5" w:rsidRPr="0049188D" w:rsidRDefault="00794D8C" w:rsidP="00824AC5">
      <w:pPr>
        <w:spacing w:after="0" w:line="240" w:lineRule="auto"/>
        <w:jc w:val="center"/>
        <w:rPr>
          <w:b/>
          <w:sz w:val="28"/>
          <w:szCs w:val="28"/>
        </w:rPr>
      </w:pPr>
      <w:r w:rsidRPr="0049188D">
        <w:rPr>
          <w:b/>
          <w:sz w:val="28"/>
          <w:szCs w:val="28"/>
        </w:rPr>
        <w:t xml:space="preserve">Kết quả giải quyết hồ sơ thủ tục hành chính lĩnh vực đất đai </w:t>
      </w:r>
    </w:p>
    <w:p w14:paraId="4E44AC2B" w14:textId="32A5A5E5" w:rsidR="006F3FAD" w:rsidRPr="00824AC5" w:rsidRDefault="00A26F36" w:rsidP="00824AC5">
      <w:pPr>
        <w:spacing w:before="360" w:after="0" w:line="240" w:lineRule="auto"/>
        <w:jc w:val="center"/>
        <w:rPr>
          <w:bCs/>
          <w:sz w:val="28"/>
          <w:szCs w:val="28"/>
        </w:rPr>
      </w:pPr>
      <w:r>
        <w:rPr>
          <w:noProof/>
          <w:sz w:val="28"/>
          <w:szCs w:val="28"/>
        </w:rPr>
        <mc:AlternateContent>
          <mc:Choice Requires="wps">
            <w:drawing>
              <wp:anchor distT="0" distB="0" distL="114300" distR="114300" simplePos="0" relativeHeight="251661312" behindDoc="0" locked="0" layoutInCell="1" allowOverlap="1" wp14:anchorId="17DA1C42" wp14:editId="41A52332">
                <wp:simplePos x="0" y="0"/>
                <wp:positionH relativeFrom="column">
                  <wp:posOffset>2215515</wp:posOffset>
                </wp:positionH>
                <wp:positionV relativeFrom="paragraph">
                  <wp:posOffset>38100</wp:posOffset>
                </wp:positionV>
                <wp:extent cx="1428750" cy="0"/>
                <wp:effectExtent l="38100" t="38100" r="76200" b="95250"/>
                <wp:wrapNone/>
                <wp:docPr id="345007283" name="Straight Connector 1"/>
                <wp:cNvGraphicFramePr/>
                <a:graphic xmlns:a="http://schemas.openxmlformats.org/drawingml/2006/main">
                  <a:graphicData uri="http://schemas.microsoft.com/office/word/2010/wordprocessingShape">
                    <wps:wsp>
                      <wps:cNvCnPr/>
                      <wps:spPr>
                        <a:xfrm>
                          <a:off x="0" y="0"/>
                          <a:ext cx="1428750" cy="0"/>
                        </a:xfrm>
                        <a:prstGeom prst="line">
                          <a:avLst/>
                        </a:prstGeom>
                        <a:ln w="3175">
                          <a:solidFill>
                            <a:schemeClr val="tx1"/>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oel="http://schemas.microsoft.com/office/2019/extlst">
            <w:pict>
              <v:line w14:anchorId="297C47E2" id="Straight Connector 1"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74.45pt,3pt" to="286.9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" strokecolor="black [3213]" strokeweight=".25pt">
                <v:shadow on="t" color="black" opacity="24903f" origin=",.5" offset="0,.55556mm"/>
              </v:line>
            </w:pict>
          </mc:Fallback>
        </mc:AlternateContent>
      </w:r>
      <w:r w:rsidR="00824AC5">
        <w:rPr>
          <w:sz w:val="28"/>
          <w:szCs w:val="28"/>
        </w:rPr>
        <w:t xml:space="preserve">Kính gửi: </w:t>
      </w:r>
      <w:r w:rsidR="00E02106">
        <w:rPr>
          <w:rFonts w:cs="Times New Roman"/>
          <w:bCs/>
          <w:spacing w:val="-4"/>
          <w:sz w:val="28"/>
          <w:szCs w:val="28"/>
          <w:lang w:eastAsia="zh-CN" w:bidi="ar"/>
        </w:rPr>
        <w:t>ông K’ Lâm</w:t>
      </w:r>
      <w:r w:rsidR="00824AC5">
        <w:rPr>
          <w:rFonts w:cs="Times New Roman"/>
          <w:sz w:val="28"/>
          <w:szCs w:val="28"/>
          <w:lang w:eastAsia="zh-CN" w:bidi="ar"/>
        </w:rPr>
        <w:t xml:space="preserve"> </w:t>
      </w:r>
      <w:r w:rsidR="00824AC5">
        <w:rPr>
          <w:sz w:val="28"/>
          <w:szCs w:val="28"/>
        </w:rPr>
        <w:t>- ngụ tại xã Đinh Trang Thượng, tỉnh Lâm Đồng</w:t>
      </w:r>
    </w:p>
    <w:p w14:paraId="7F3609F5" w14:textId="77777777" w:rsidR="00824AC5" w:rsidRDefault="00794D8C" w:rsidP="00824AC5">
      <w:pPr>
        <w:spacing w:before="120" w:after="0" w:line="240" w:lineRule="auto"/>
        <w:ind w:firstLine="709"/>
        <w:jc w:val="both"/>
        <w:rPr>
          <w:rFonts w:cs="Times New Roman"/>
          <w:spacing w:val="-4"/>
          <w:sz w:val="28"/>
          <w:szCs w:val="28"/>
          <w:lang w:eastAsia="zh-CN" w:bidi="ar"/>
        </w:rPr>
      </w:pPr>
      <w:r>
        <w:rPr>
          <w:rFonts w:cs="Times New Roman"/>
          <w:spacing w:val="-4"/>
          <w:sz w:val="28"/>
          <w:szCs w:val="28"/>
          <w:lang w:eastAsia="zh-CN" w:bidi="ar"/>
        </w:rPr>
        <w:t xml:space="preserve">Ủy ban nhân dân xã Đinh Trang Thượng nhận được hồ sơ </w:t>
      </w:r>
      <w:r>
        <w:rPr>
          <w:rFonts w:cs="Times New Roman"/>
          <w:i/>
          <w:iCs/>
          <w:spacing w:val="-4"/>
          <w:sz w:val="28"/>
          <w:szCs w:val="28"/>
          <w:lang w:eastAsia="zh-CN" w:bidi="ar"/>
        </w:rPr>
        <w:t xml:space="preserve">(Đăng ký đất đai, tài sản gắn liền với đất, cấp Giấy chứng nhận </w:t>
      </w:r>
      <w:r>
        <w:rPr>
          <w:rFonts w:cs="Times New Roman"/>
          <w:i/>
          <w:iCs/>
          <w:spacing w:val="-4"/>
          <w:sz w:val="28"/>
          <w:szCs w:val="28"/>
          <w:lang w:eastAsia="zh-CN" w:bidi="ar"/>
        </w:rPr>
        <w:t>quyền sử dụng đất, quyền sở hữu tài sản gắn liền với đất lần đầu đối với hộ gia đình, cá nhân, cộng đồng dân cư, người gốc Việt Nam định cư ở nước ngoài)</w:t>
      </w:r>
      <w:r w:rsidR="00E02106">
        <w:rPr>
          <w:rFonts w:cs="Times New Roman"/>
          <w:i/>
          <w:iCs/>
          <w:spacing w:val="-4"/>
          <w:sz w:val="28"/>
          <w:szCs w:val="28"/>
          <w:lang w:eastAsia="zh-CN" w:bidi="ar"/>
        </w:rPr>
        <w:t xml:space="preserve"> mã hồ sơ </w:t>
      </w:r>
      <w:r w:rsidR="00E02106" w:rsidRPr="00E02106">
        <w:rPr>
          <w:rFonts w:cs="Times New Roman"/>
          <w:i/>
          <w:iCs/>
          <w:spacing w:val="-4"/>
          <w:sz w:val="28"/>
          <w:szCs w:val="28"/>
          <w:lang w:eastAsia="zh-CN" w:bidi="ar"/>
        </w:rPr>
        <w:t>H36.132-251021-0028</w:t>
      </w:r>
      <w:r>
        <w:rPr>
          <w:rFonts w:cs="Times New Roman"/>
          <w:spacing w:val="-4"/>
          <w:sz w:val="28"/>
          <w:szCs w:val="28"/>
          <w:lang w:eastAsia="zh-CN" w:bidi="ar"/>
        </w:rPr>
        <w:t xml:space="preserve"> của </w:t>
      </w:r>
      <w:r w:rsidR="00E02106" w:rsidRPr="00E02106">
        <w:rPr>
          <w:rFonts w:cs="Times New Roman"/>
          <w:bCs/>
          <w:spacing w:val="-4"/>
          <w:sz w:val="28"/>
          <w:szCs w:val="28"/>
          <w:lang w:eastAsia="zh-CN" w:bidi="ar"/>
        </w:rPr>
        <w:t xml:space="preserve">ông K’ Lâm </w:t>
      </w:r>
    </w:p>
    <w:p w14:paraId="5D604302" w14:textId="56417ABE" w:rsidR="006F3FAD" w:rsidRDefault="00824AC5">
      <w:pPr>
        <w:spacing w:before="120" w:after="0" w:line="240" w:lineRule="auto"/>
        <w:ind w:firstLine="709"/>
        <w:jc w:val="both"/>
        <w:rPr>
          <w:sz w:val="28"/>
          <w:szCs w:val="28"/>
        </w:rPr>
      </w:pPr>
      <w:r>
        <w:rPr>
          <w:rFonts w:cs="Times New Roman"/>
          <w:spacing w:val="-4"/>
          <w:sz w:val="28"/>
          <w:szCs w:val="28"/>
          <w:lang w:eastAsia="zh-CN" w:bidi="ar"/>
        </w:rPr>
        <w:t>Trên cơ sở tham mưu của</w:t>
      </w:r>
      <w:r>
        <w:rPr>
          <w:rFonts w:cs="Times New Roman"/>
          <w:sz w:val="28"/>
          <w:szCs w:val="28"/>
          <w:lang w:eastAsia="zh-CN" w:bidi="ar"/>
        </w:rPr>
        <w:t xml:space="preserve"> Phòng Kinh, UBND xã Đinh Trang Thượng thông báo trả lại hồ sơ đã nộp của </w:t>
      </w:r>
      <w:r>
        <w:rPr>
          <w:rFonts w:cs="Times New Roman"/>
          <w:bCs/>
          <w:spacing w:val="-4"/>
          <w:sz w:val="28"/>
          <w:szCs w:val="28"/>
          <w:lang w:eastAsia="zh-CN" w:bidi="ar"/>
        </w:rPr>
        <w:t>ông K’ Lâm</w:t>
      </w:r>
      <w:r>
        <w:rPr>
          <w:rFonts w:cs="Times New Roman"/>
          <w:sz w:val="28"/>
          <w:szCs w:val="28"/>
          <w:lang w:eastAsia="zh-CN" w:bidi="ar"/>
        </w:rPr>
        <w:t xml:space="preserve"> với các lý do cụ thể như sau:</w:t>
      </w:r>
    </w:p>
    <w:p w14:paraId="4AB514A9" w14:textId="136D3E12" w:rsidR="0029039B" w:rsidRDefault="00794D8C" w:rsidP="0029039B">
      <w:pPr>
        <w:spacing w:before="120" w:after="0" w:line="240" w:lineRule="auto"/>
        <w:ind w:firstLine="709"/>
        <w:jc w:val="both"/>
        <w:rPr>
          <w:rFonts w:cs="Times New Roman"/>
          <w:spacing w:val="-6"/>
          <w:sz w:val="28"/>
          <w:szCs w:val="28"/>
          <w:lang w:val="en-GB" w:eastAsia="zh-CN" w:bidi="ar"/>
        </w:rPr>
      </w:pPr>
      <w:r>
        <w:rPr>
          <w:rFonts w:cs="Times New Roman"/>
          <w:sz w:val="28"/>
          <w:szCs w:val="28"/>
          <w:lang w:eastAsia="zh-CN" w:bidi="ar"/>
        </w:rPr>
        <w:t xml:space="preserve">Theo hồ sơ thể hiện </w:t>
      </w:r>
      <w:r w:rsidR="00E02106" w:rsidRPr="00E02106">
        <w:rPr>
          <w:rFonts w:cs="Times New Roman"/>
          <w:bCs/>
          <w:spacing w:val="-4"/>
          <w:sz w:val="28"/>
          <w:szCs w:val="28"/>
          <w:lang w:eastAsia="zh-CN" w:bidi="ar"/>
        </w:rPr>
        <w:t>ông K’ Lâm</w:t>
      </w:r>
      <w:r w:rsidR="000417F3" w:rsidRPr="000417F3">
        <w:rPr>
          <w:rFonts w:cs="Times New Roman"/>
          <w:bCs/>
          <w:spacing w:val="-4"/>
          <w:sz w:val="28"/>
          <w:szCs w:val="28"/>
          <w:lang w:eastAsia="zh-CN" w:bidi="ar"/>
        </w:rPr>
        <w:t xml:space="preserve"> </w:t>
      </w:r>
      <w:r>
        <w:rPr>
          <w:rFonts w:cs="Times New Roman"/>
          <w:sz w:val="28"/>
          <w:szCs w:val="28"/>
          <w:lang w:eastAsia="zh-CN" w:bidi="ar"/>
        </w:rPr>
        <w:t xml:space="preserve">đề nghị cấp Giấy chứng nhận tại thửa </w:t>
      </w:r>
      <w:r w:rsidR="000417F3">
        <w:rPr>
          <w:rFonts w:cs="Times New Roman"/>
          <w:sz w:val="28"/>
          <w:szCs w:val="28"/>
          <w:lang w:eastAsia="zh-CN" w:bidi="ar"/>
        </w:rPr>
        <w:t>21</w:t>
      </w:r>
      <w:r w:rsidR="00E02106">
        <w:rPr>
          <w:rFonts w:cs="Times New Roman"/>
          <w:sz w:val="28"/>
          <w:szCs w:val="28"/>
          <w:lang w:eastAsia="zh-CN" w:bidi="ar"/>
        </w:rPr>
        <w:t>4</w:t>
      </w:r>
      <w:r>
        <w:rPr>
          <w:rFonts w:cs="Times New Roman"/>
          <w:sz w:val="28"/>
          <w:szCs w:val="28"/>
          <w:lang w:eastAsia="zh-CN" w:bidi="ar"/>
        </w:rPr>
        <w:t xml:space="preserve"> TBĐ </w:t>
      </w:r>
      <w:r w:rsidR="00E02106">
        <w:rPr>
          <w:rFonts w:cs="Times New Roman"/>
          <w:sz w:val="28"/>
          <w:szCs w:val="28"/>
          <w:lang w:eastAsia="zh-CN" w:bidi="ar"/>
        </w:rPr>
        <w:t>86</w:t>
      </w:r>
      <w:r>
        <w:rPr>
          <w:rFonts w:cs="Times New Roman"/>
          <w:sz w:val="28"/>
          <w:szCs w:val="28"/>
          <w:lang w:eastAsia="zh-CN" w:bidi="ar"/>
        </w:rPr>
        <w:t xml:space="preserve"> (tờ </w:t>
      </w:r>
      <w:r w:rsidR="00E02106">
        <w:rPr>
          <w:rFonts w:cs="Times New Roman"/>
          <w:sz w:val="28"/>
          <w:szCs w:val="28"/>
          <w:lang w:eastAsia="zh-CN" w:bidi="ar"/>
        </w:rPr>
        <w:t>13</w:t>
      </w:r>
      <w:r>
        <w:rPr>
          <w:rFonts w:cs="Times New Roman"/>
          <w:sz w:val="28"/>
          <w:szCs w:val="28"/>
          <w:lang w:eastAsia="zh-CN" w:bidi="ar"/>
        </w:rPr>
        <w:t xml:space="preserve"> xã Tân</w:t>
      </w:r>
      <w:r w:rsidR="00E02106">
        <w:rPr>
          <w:rFonts w:cs="Times New Roman"/>
          <w:sz w:val="28"/>
          <w:szCs w:val="28"/>
          <w:lang w:eastAsia="zh-CN" w:bidi="ar"/>
        </w:rPr>
        <w:t xml:space="preserve"> Thượng</w:t>
      </w:r>
      <w:r>
        <w:rPr>
          <w:rFonts w:cs="Times New Roman"/>
          <w:sz w:val="28"/>
          <w:szCs w:val="28"/>
          <w:lang w:eastAsia="zh-CN" w:bidi="ar"/>
        </w:rPr>
        <w:t xml:space="preserve"> cũ) diện tích </w:t>
      </w:r>
      <w:r w:rsidR="00E02106">
        <w:rPr>
          <w:rFonts w:cs="Times New Roman"/>
          <w:sz w:val="28"/>
          <w:szCs w:val="28"/>
          <w:lang w:eastAsia="zh-CN" w:bidi="ar"/>
        </w:rPr>
        <w:t xml:space="preserve">357,4 </w:t>
      </w:r>
      <w:r>
        <w:rPr>
          <w:rFonts w:cs="Times New Roman"/>
          <w:sz w:val="28"/>
          <w:szCs w:val="28"/>
          <w:lang w:eastAsia="zh-CN" w:bidi="ar"/>
        </w:rPr>
        <w:t>m</w:t>
      </w:r>
      <w:r>
        <w:rPr>
          <w:rFonts w:cs="Times New Roman"/>
          <w:sz w:val="28"/>
          <w:szCs w:val="28"/>
          <w:vertAlign w:val="superscript"/>
          <w:lang w:eastAsia="zh-CN" w:bidi="ar"/>
        </w:rPr>
        <w:t>2</w:t>
      </w:r>
      <w:r w:rsidR="00824AC5">
        <w:rPr>
          <w:rFonts w:cs="Times New Roman"/>
          <w:sz w:val="28"/>
          <w:szCs w:val="28"/>
          <w:lang w:eastAsia="zh-CN" w:bidi="ar"/>
        </w:rPr>
        <w:t xml:space="preserve">. </w:t>
      </w:r>
      <w:r>
        <w:rPr>
          <w:rFonts w:cs="Times New Roman"/>
          <w:sz w:val="28"/>
          <w:szCs w:val="28"/>
          <w:lang w:eastAsia="zh-CN" w:bidi="ar"/>
        </w:rPr>
        <w:t xml:space="preserve">Qua kiểm tra hồ sơ địa chính, CSDL đất đai, đối chiếu lồng ghép bản đồ qua các thời nhận thấy </w:t>
      </w:r>
      <w:r w:rsidR="00E02106" w:rsidRPr="00E02106">
        <w:rPr>
          <w:rFonts w:cs="Times New Roman"/>
          <w:sz w:val="28"/>
          <w:szCs w:val="28"/>
          <w:lang w:eastAsia="zh-CN" w:bidi="ar"/>
        </w:rPr>
        <w:t>thửa 214 TBĐ 86 (tờ 13 xã Tân Thượng cũ) diện tích 357,4 m</w:t>
      </w:r>
      <w:r w:rsidR="00E02106" w:rsidRPr="00824AC5">
        <w:rPr>
          <w:rFonts w:cs="Times New Roman"/>
          <w:sz w:val="28"/>
          <w:szCs w:val="28"/>
          <w:vertAlign w:val="superscript"/>
          <w:lang w:eastAsia="zh-CN" w:bidi="ar"/>
        </w:rPr>
        <w:t>2</w:t>
      </w:r>
      <w:r>
        <w:rPr>
          <w:rFonts w:cs="Times New Roman"/>
          <w:sz w:val="28"/>
          <w:szCs w:val="28"/>
          <w:lang w:eastAsia="zh-CN" w:bidi="ar"/>
        </w:rPr>
        <w:t xml:space="preserve"> đã được cấp Giấy chứng nhận cho ông </w:t>
      </w:r>
      <w:r w:rsidR="003C3BA2">
        <w:rPr>
          <w:rFonts w:cs="Times New Roman"/>
          <w:sz w:val="28"/>
          <w:szCs w:val="28"/>
          <w:lang w:eastAsia="zh-CN" w:bidi="ar"/>
        </w:rPr>
        <w:t>K’</w:t>
      </w:r>
      <w:r w:rsidR="00E02106">
        <w:rPr>
          <w:rFonts w:cs="Times New Roman"/>
          <w:sz w:val="28"/>
          <w:szCs w:val="28"/>
          <w:lang w:eastAsia="zh-CN" w:bidi="ar"/>
        </w:rPr>
        <w:t xml:space="preserve"> Nhật.</w:t>
      </w:r>
      <w:r w:rsidR="00824AC5">
        <w:rPr>
          <w:rFonts w:cs="Times New Roman"/>
          <w:sz w:val="28"/>
          <w:szCs w:val="28"/>
          <w:lang w:eastAsia="zh-CN" w:bidi="ar"/>
        </w:rPr>
        <w:t xml:space="preserve"> </w:t>
      </w:r>
      <w:r w:rsidR="0029039B" w:rsidRPr="0029039B">
        <w:rPr>
          <w:rFonts w:cs="Times New Roman"/>
          <w:spacing w:val="-6"/>
          <w:sz w:val="28"/>
          <w:szCs w:val="28"/>
          <w:lang w:val="en-GB" w:eastAsia="zh-CN" w:bidi="ar"/>
        </w:rPr>
        <w:t xml:space="preserve">Do </w:t>
      </w:r>
      <w:r w:rsidR="00824AC5">
        <w:rPr>
          <w:rFonts w:cs="Times New Roman"/>
          <w:spacing w:val="-6"/>
          <w:sz w:val="28"/>
          <w:szCs w:val="28"/>
          <w:lang w:val="en-GB" w:eastAsia="zh-CN" w:bidi="ar"/>
        </w:rPr>
        <w:t xml:space="preserve">đó </w:t>
      </w:r>
      <w:r w:rsidR="0029039B" w:rsidRPr="0029039B">
        <w:rPr>
          <w:rFonts w:cs="Times New Roman"/>
          <w:spacing w:val="-6"/>
          <w:sz w:val="28"/>
          <w:szCs w:val="28"/>
          <w:lang w:val="en-GB" w:eastAsia="zh-CN" w:bidi="ar"/>
        </w:rPr>
        <w:t xml:space="preserve">thửa đất của </w:t>
      </w:r>
      <w:r w:rsidR="00E02106" w:rsidRPr="00E02106">
        <w:rPr>
          <w:rFonts w:cs="Times New Roman"/>
          <w:bCs/>
          <w:spacing w:val="-4"/>
          <w:sz w:val="28"/>
          <w:szCs w:val="28"/>
          <w:lang w:eastAsia="zh-CN" w:bidi="ar"/>
        </w:rPr>
        <w:t xml:space="preserve">ông K’ Lâm </w:t>
      </w:r>
      <w:r w:rsidR="0029039B" w:rsidRPr="0029039B">
        <w:rPr>
          <w:rFonts w:cs="Times New Roman"/>
          <w:spacing w:val="-6"/>
          <w:sz w:val="28"/>
          <w:szCs w:val="28"/>
          <w:lang w:val="en-GB" w:eastAsia="zh-CN" w:bidi="ar"/>
        </w:rPr>
        <w:t>chưa đủ điều kiện pháp lý để xem xét đăng ký cấp Giấy chứng nhận quyền sử dụng đất lần đầu theo quy định</w:t>
      </w:r>
    </w:p>
    <w:p w14:paraId="320E5A4E" w14:textId="134DBC82" w:rsidR="003C3BA2" w:rsidRDefault="003C3BA2" w:rsidP="003C3BA2">
      <w:pPr>
        <w:spacing w:before="120" w:after="0" w:line="240" w:lineRule="auto"/>
        <w:ind w:firstLine="709"/>
        <w:jc w:val="both"/>
        <w:rPr>
          <w:rFonts w:cs="Times New Roman"/>
          <w:spacing w:val="-6"/>
          <w:sz w:val="28"/>
          <w:szCs w:val="28"/>
          <w:lang w:val="en-GB" w:eastAsia="zh-CN" w:bidi="ar"/>
        </w:rPr>
      </w:pPr>
      <w:r>
        <w:rPr>
          <w:rFonts w:cs="Times New Roman"/>
          <w:spacing w:val="-6"/>
          <w:sz w:val="28"/>
          <w:szCs w:val="28"/>
          <w:lang w:val="en-GB" w:eastAsia="zh-CN" w:bidi="ar"/>
        </w:rPr>
        <w:t xml:space="preserve">Yêu cầu </w:t>
      </w:r>
      <w:r w:rsidR="00E02106" w:rsidRPr="00E02106">
        <w:rPr>
          <w:rFonts w:cs="Times New Roman"/>
          <w:bCs/>
          <w:spacing w:val="-4"/>
          <w:sz w:val="28"/>
          <w:szCs w:val="28"/>
          <w:lang w:eastAsia="zh-CN" w:bidi="ar"/>
        </w:rPr>
        <w:t xml:space="preserve">ông K’ Lâm </w:t>
      </w:r>
      <w:r w:rsidRPr="00CF6DDB">
        <w:rPr>
          <w:rFonts w:cs="Times New Roman"/>
          <w:spacing w:val="-6"/>
          <w:sz w:val="28"/>
          <w:szCs w:val="28"/>
          <w:lang w:val="en-GB" w:eastAsia="zh-CN" w:bidi="ar"/>
        </w:rPr>
        <w:t>Liên hệ với các chủ hộ giáp ranh (hộ ông</w:t>
      </w:r>
      <w:r w:rsidR="00E02106" w:rsidRPr="00E02106">
        <w:rPr>
          <w:rFonts w:cs="Times New Roman"/>
          <w:spacing w:val="-6"/>
          <w:sz w:val="28"/>
          <w:szCs w:val="28"/>
          <w:lang w:val="en-GB" w:eastAsia="zh-CN" w:bidi="ar"/>
        </w:rPr>
        <w:t xml:space="preserve"> K’ Nhật.</w:t>
      </w:r>
      <w:r w:rsidRPr="00CF6DDB">
        <w:rPr>
          <w:rFonts w:cs="Times New Roman"/>
          <w:spacing w:val="-6"/>
          <w:sz w:val="28"/>
          <w:szCs w:val="28"/>
          <w:lang w:val="en-GB" w:eastAsia="zh-CN" w:bidi="ar"/>
        </w:rPr>
        <w:t>) để cùng kiểm tra, đo đạc xác định ranh giới sử dụng thực tế giữa các bên</w:t>
      </w:r>
      <w:r w:rsidR="00824AC5">
        <w:rPr>
          <w:rFonts w:cs="Times New Roman"/>
          <w:spacing w:val="-6"/>
          <w:sz w:val="28"/>
          <w:szCs w:val="28"/>
          <w:lang w:val="en-GB" w:eastAsia="zh-CN" w:bidi="ar"/>
        </w:rPr>
        <w:t xml:space="preserve">; </w:t>
      </w:r>
      <w:r w:rsidR="00E02106">
        <w:rPr>
          <w:rFonts w:cs="Times New Roman"/>
          <w:spacing w:val="-6"/>
          <w:sz w:val="28"/>
          <w:szCs w:val="28"/>
          <w:lang w:val="en-GB" w:eastAsia="zh-CN" w:bidi="ar"/>
        </w:rPr>
        <w:t xml:space="preserve">Trường hợp có nhận chuyển nhượng quyền sử dụng đất thì yêu cầu </w:t>
      </w:r>
      <w:r w:rsidR="00E02106" w:rsidRPr="00E02106">
        <w:rPr>
          <w:rFonts w:cs="Times New Roman"/>
          <w:spacing w:val="-6"/>
          <w:sz w:val="28"/>
          <w:szCs w:val="28"/>
          <w:lang w:val="en-GB" w:eastAsia="zh-CN" w:bidi="ar"/>
        </w:rPr>
        <w:t>ông K’ Lâm</w:t>
      </w:r>
      <w:r w:rsidR="00E02106">
        <w:rPr>
          <w:rFonts w:cs="Times New Roman"/>
          <w:spacing w:val="-6"/>
          <w:sz w:val="28"/>
          <w:szCs w:val="28"/>
          <w:lang w:val="en-GB" w:eastAsia="zh-CN" w:bidi="ar"/>
        </w:rPr>
        <w:t xml:space="preserve"> lập thủ tục chuyển nhượng quyền sử dụng theo quy định pháp luật.</w:t>
      </w:r>
      <w:r w:rsidR="00824AC5">
        <w:rPr>
          <w:rFonts w:cs="Times New Roman"/>
          <w:spacing w:val="-6"/>
          <w:sz w:val="28"/>
          <w:szCs w:val="28"/>
          <w:lang w:val="en-GB" w:eastAsia="zh-CN" w:bidi="ar"/>
        </w:rPr>
        <w:t xml:space="preserve"> Trường hợp giấy CNQSD đất cấp cho ông K’ Nhật không đúng theo quy định thì đề nghị cơ quan có thẩm quyền thu hồi, hủy bỏ giấy CNQSD đất trước khi tiếp tục lập thủ tục đăng ký, cấp giấy CNQSD</w:t>
      </w:r>
      <w:r w:rsidR="004D30B8">
        <w:rPr>
          <w:rFonts w:cs="Times New Roman"/>
          <w:spacing w:val="-6"/>
          <w:sz w:val="28"/>
          <w:szCs w:val="28"/>
          <w:lang w:val="en-GB" w:eastAsia="zh-CN" w:bidi="ar"/>
        </w:rPr>
        <w:t xml:space="preserve"> đất </w:t>
      </w:r>
      <w:r w:rsidR="00824AC5">
        <w:rPr>
          <w:rFonts w:cs="Times New Roman"/>
          <w:spacing w:val="-6"/>
          <w:sz w:val="28"/>
          <w:szCs w:val="28"/>
          <w:lang w:val="en-GB" w:eastAsia="zh-CN" w:bidi="ar"/>
        </w:rPr>
        <w:t>theo quy định.</w:t>
      </w:r>
    </w:p>
    <w:p w14:paraId="59C9084B" w14:textId="77777777" w:rsidR="00824AC5" w:rsidRDefault="003C3BA2" w:rsidP="00B465B4">
      <w:pPr>
        <w:spacing w:before="120" w:after="0" w:line="240" w:lineRule="auto"/>
        <w:ind w:firstLine="709"/>
        <w:jc w:val="both"/>
        <w:rPr>
          <w:rFonts w:cs="Times New Roman"/>
          <w:spacing w:val="-6"/>
          <w:sz w:val="28"/>
          <w:szCs w:val="28"/>
          <w:lang w:val="en-GB" w:eastAsia="zh-CN" w:bidi="ar"/>
        </w:rPr>
      </w:pPr>
      <w:r w:rsidRPr="0029039B">
        <w:rPr>
          <w:rFonts w:cs="Times New Roman"/>
          <w:spacing w:val="-6"/>
          <w:sz w:val="28"/>
          <w:szCs w:val="28"/>
          <w:lang w:val="en-GB" w:eastAsia="zh-CN" w:bidi="ar"/>
        </w:rPr>
        <w:t xml:space="preserve">Ủy ban nhân dân xã Đinh Trang Thượng thông báo cho </w:t>
      </w:r>
      <w:r w:rsidR="00E02106" w:rsidRPr="00E02106">
        <w:rPr>
          <w:rFonts w:cs="Times New Roman"/>
          <w:spacing w:val="-6"/>
          <w:sz w:val="28"/>
          <w:szCs w:val="28"/>
          <w:lang w:val="en-GB" w:eastAsia="zh-CN" w:bidi="ar"/>
        </w:rPr>
        <w:t xml:space="preserve">ông K’ Lâm </w:t>
      </w:r>
      <w:r w:rsidRPr="0029039B">
        <w:rPr>
          <w:rFonts w:cs="Times New Roman"/>
          <w:spacing w:val="-6"/>
          <w:sz w:val="28"/>
          <w:szCs w:val="28"/>
          <w:lang w:val="en-GB" w:eastAsia="zh-CN" w:bidi="ar"/>
        </w:rPr>
        <w:t xml:space="preserve">được biết. Đề nghị </w:t>
      </w:r>
      <w:r w:rsidR="00E02106" w:rsidRPr="00E02106">
        <w:rPr>
          <w:rFonts w:cs="Times New Roman"/>
          <w:spacing w:val="-6"/>
          <w:sz w:val="28"/>
          <w:szCs w:val="28"/>
          <w:lang w:val="en-GB" w:eastAsia="zh-CN" w:bidi="ar"/>
        </w:rPr>
        <w:t>ông K’ Lâm</w:t>
      </w:r>
      <w:r>
        <w:rPr>
          <w:rFonts w:cs="Times New Roman"/>
          <w:spacing w:val="-6"/>
          <w:sz w:val="28"/>
          <w:szCs w:val="28"/>
          <w:lang w:val="en-GB" w:eastAsia="zh-CN" w:bidi="ar"/>
        </w:rPr>
        <w:t>,</w:t>
      </w:r>
      <w:r w:rsidRPr="0029039B">
        <w:rPr>
          <w:rFonts w:cs="Times New Roman"/>
          <w:spacing w:val="-6"/>
          <w:sz w:val="28"/>
          <w:szCs w:val="28"/>
          <w:lang w:val="en-GB" w:eastAsia="zh-CN" w:bidi="ar"/>
        </w:rPr>
        <w:t xml:space="preserve"> liên hệ Trung tâm Phục vụ hành chính công xã Đinh Trang Thượng để nhận lại hồ sơ.</w:t>
      </w:r>
    </w:p>
    <w:p w14:paraId="7C4570C4" w14:textId="48009AE8" w:rsidR="00B465B4" w:rsidRDefault="00824AC5" w:rsidP="00824AC5">
      <w:pPr>
        <w:spacing w:before="120" w:after="0" w:line="240" w:lineRule="auto"/>
        <w:ind w:firstLine="709"/>
        <w:jc w:val="both"/>
        <w:rPr>
          <w:rFonts w:cs="Times New Roman"/>
          <w:spacing w:val="-6"/>
          <w:sz w:val="28"/>
          <w:szCs w:val="28"/>
          <w:lang w:val="en-GB" w:eastAsia="zh-CN" w:bidi="ar"/>
        </w:rPr>
      </w:pPr>
      <w:r w:rsidRPr="00E02106">
        <w:rPr>
          <w:rFonts w:cs="Times New Roman"/>
          <w:i/>
          <w:iCs/>
          <w:spacing w:val="-6"/>
          <w:sz w:val="28"/>
          <w:szCs w:val="28"/>
          <w:lang w:val="en-GB" w:eastAsia="zh-CN" w:bidi="ar"/>
        </w:rPr>
        <w:t>Đính kèm GCN thửa đất 214</w:t>
      </w:r>
      <w:r>
        <w:rPr>
          <w:rFonts w:cs="Times New Roman"/>
          <w:i/>
          <w:iCs/>
          <w:spacing w:val="-6"/>
          <w:sz w:val="28"/>
          <w:szCs w:val="28"/>
          <w:lang w:val="en-GB" w:eastAsia="zh-CN" w:bidi="ar"/>
        </w:rPr>
        <w:t>, tờ bản đồ 86 xã Đinh Trang Thượng (tờ 13 Tân Thượng cũ).</w:t>
      </w:r>
      <w:r w:rsidR="003C3BA2" w:rsidRPr="0029039B">
        <w:rPr>
          <w:rFonts w:cs="Times New Roman"/>
          <w:spacing w:val="-6"/>
          <w:sz w:val="28"/>
          <w:szCs w:val="28"/>
          <w:lang w:val="en-GB" w:eastAsia="zh-CN" w:bidi="ar"/>
        </w:rPr>
        <w:t>/.</w:t>
      </w:r>
    </w:p>
    <w:p w14:paraId="0570808F" w14:textId="77777777" w:rsidR="008F4177" w:rsidRPr="008F4177" w:rsidRDefault="008F4177" w:rsidP="00824AC5">
      <w:pPr>
        <w:spacing w:before="120" w:after="0" w:line="240" w:lineRule="auto"/>
        <w:ind w:firstLine="709"/>
        <w:jc w:val="both"/>
        <w:rPr>
          <w:rFonts w:cs="Times New Roman"/>
          <w:i/>
          <w:iCs/>
          <w:spacing w:val="-6"/>
          <w:sz w:val="18"/>
          <w:szCs w:val="18"/>
          <w:lang w:val="en-GB" w:eastAsia="zh-CN" w:bidi="ar"/>
        </w:rPr>
      </w:pPr>
    </w:p>
    <w:tbl>
      <w:tblPr>
        <w:tblStyle w:val="TableGrid"/>
        <w:tblW w:w="946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97"/>
        <w:gridCol w:w="5367"/>
      </w:tblGrid>
      <w:tr w:rsidR="006F3FAD" w14:paraId="37EB1774" w14:textId="77777777" w:rsidTr="001E5EE5">
        <w:trPr>
          <w:trHeight w:val="2564"/>
          <w:jc w:val="center"/>
        </w:trPr>
        <w:tc>
          <w:tcPr>
            <w:tcW w:w="4097" w:type="dxa"/>
          </w:tcPr>
          <w:p w14:paraId="2B16B035" w14:textId="77777777" w:rsidR="006F3FAD" w:rsidRDefault="00794D8C">
            <w:pPr>
              <w:spacing w:after="0" w:line="240" w:lineRule="auto"/>
              <w:rPr>
                <w:b/>
                <w:bCs/>
                <w:i/>
                <w:iCs/>
                <w:kern w:val="2"/>
                <w:sz w:val="24"/>
                <w:szCs w:val="24"/>
              </w:rPr>
            </w:pPr>
            <w:r>
              <w:rPr>
                <w:b/>
                <w:bCs/>
                <w:i/>
                <w:iCs/>
                <w:kern w:val="2"/>
                <w:sz w:val="24"/>
                <w:szCs w:val="24"/>
              </w:rPr>
              <w:t>Nơi nhận:</w:t>
            </w:r>
          </w:p>
          <w:p w14:paraId="2072B866" w14:textId="77777777" w:rsidR="006F3FAD" w:rsidRDefault="00794D8C">
            <w:pPr>
              <w:spacing w:after="0" w:line="240" w:lineRule="auto"/>
              <w:rPr>
                <w:kern w:val="2"/>
                <w:sz w:val="22"/>
              </w:rPr>
            </w:pPr>
            <w:r>
              <w:rPr>
                <w:kern w:val="2"/>
                <w:sz w:val="22"/>
              </w:rPr>
              <w:t>- Như trên;</w:t>
            </w:r>
          </w:p>
          <w:p w14:paraId="6C18DE0B" w14:textId="77777777" w:rsidR="006F3FAD" w:rsidRDefault="00794D8C">
            <w:pPr>
              <w:spacing w:after="0" w:line="240" w:lineRule="auto"/>
              <w:rPr>
                <w:kern w:val="2"/>
                <w:sz w:val="22"/>
              </w:rPr>
            </w:pPr>
            <w:r>
              <w:rPr>
                <w:kern w:val="2"/>
                <w:sz w:val="22"/>
              </w:rPr>
              <w:t>- CT, các PCT UB;</w:t>
            </w:r>
          </w:p>
          <w:p w14:paraId="110B46A8" w14:textId="77777777" w:rsidR="006F3FAD" w:rsidRDefault="00794D8C">
            <w:pPr>
              <w:spacing w:after="0" w:line="240" w:lineRule="auto"/>
              <w:rPr>
                <w:kern w:val="2"/>
                <w:sz w:val="22"/>
              </w:rPr>
            </w:pPr>
            <w:r>
              <w:rPr>
                <w:kern w:val="2"/>
                <w:sz w:val="22"/>
              </w:rPr>
              <w:t>- Phòng Kinh tế;</w:t>
            </w:r>
          </w:p>
          <w:p w14:paraId="78A25BD7" w14:textId="77777777" w:rsidR="006F3FAD" w:rsidRDefault="00794D8C">
            <w:pPr>
              <w:spacing w:after="0" w:line="240" w:lineRule="auto"/>
              <w:rPr>
                <w:kern w:val="2"/>
                <w:sz w:val="22"/>
              </w:rPr>
            </w:pPr>
            <w:r>
              <w:rPr>
                <w:kern w:val="2"/>
                <w:sz w:val="22"/>
              </w:rPr>
              <w:t>- Trang TTĐT xã;</w:t>
            </w:r>
          </w:p>
          <w:p w14:paraId="07AA4BE2" w14:textId="77777777" w:rsidR="006F3FAD" w:rsidRDefault="00794D8C">
            <w:pPr>
              <w:spacing w:after="0" w:line="240" w:lineRule="auto"/>
              <w:rPr>
                <w:kern w:val="2"/>
              </w:rPr>
            </w:pPr>
            <w:r>
              <w:rPr>
                <w:kern w:val="2"/>
                <w:sz w:val="22"/>
              </w:rPr>
              <w:t>- Lưu VT.</w:t>
            </w:r>
          </w:p>
        </w:tc>
        <w:tc>
          <w:tcPr>
            <w:tcW w:w="5367" w:type="dxa"/>
          </w:tcPr>
          <w:p w14:paraId="2B2DCB7C" w14:textId="77777777" w:rsidR="006F3FAD" w:rsidRPr="00824AC5" w:rsidRDefault="00794D8C">
            <w:pPr>
              <w:spacing w:after="0" w:line="240" w:lineRule="auto"/>
              <w:jc w:val="center"/>
              <w:rPr>
                <w:b/>
                <w:kern w:val="2"/>
                <w:sz w:val="28"/>
                <w:szCs w:val="28"/>
              </w:rPr>
            </w:pPr>
            <w:r w:rsidRPr="00824AC5">
              <w:rPr>
                <w:b/>
                <w:kern w:val="2"/>
                <w:sz w:val="28"/>
                <w:szCs w:val="28"/>
              </w:rPr>
              <w:t>KT. CHỦ TỊCH</w:t>
            </w:r>
          </w:p>
          <w:p w14:paraId="16E4183C" w14:textId="77777777" w:rsidR="006F3FAD" w:rsidRPr="00824AC5" w:rsidRDefault="00794D8C">
            <w:pPr>
              <w:spacing w:after="0" w:line="240" w:lineRule="auto"/>
              <w:jc w:val="center"/>
              <w:rPr>
                <w:b/>
                <w:kern w:val="2"/>
                <w:sz w:val="28"/>
                <w:szCs w:val="28"/>
              </w:rPr>
            </w:pPr>
            <w:r w:rsidRPr="00824AC5">
              <w:rPr>
                <w:b/>
                <w:kern w:val="2"/>
                <w:sz w:val="28"/>
                <w:szCs w:val="28"/>
              </w:rPr>
              <w:t>PHÓ CHỦ TỊCH</w:t>
            </w:r>
          </w:p>
          <w:p w14:paraId="47827483" w14:textId="77777777" w:rsidR="006F3FAD" w:rsidRPr="00824AC5" w:rsidRDefault="006F3FAD">
            <w:pPr>
              <w:spacing w:after="0" w:line="240" w:lineRule="auto"/>
              <w:jc w:val="center"/>
              <w:rPr>
                <w:b/>
                <w:kern w:val="2"/>
                <w:sz w:val="28"/>
                <w:szCs w:val="28"/>
              </w:rPr>
            </w:pPr>
          </w:p>
          <w:p w14:paraId="72BCA0B3" w14:textId="77777777" w:rsidR="006F3FAD" w:rsidRPr="00824AC5" w:rsidRDefault="006F3FAD">
            <w:pPr>
              <w:spacing w:after="0" w:line="240" w:lineRule="auto"/>
              <w:jc w:val="center"/>
              <w:rPr>
                <w:b/>
                <w:kern w:val="2"/>
                <w:sz w:val="28"/>
                <w:szCs w:val="28"/>
              </w:rPr>
            </w:pPr>
          </w:p>
          <w:p w14:paraId="496DEE6F" w14:textId="77777777" w:rsidR="006F3FAD" w:rsidRPr="00824AC5" w:rsidRDefault="006F3FAD">
            <w:pPr>
              <w:spacing w:after="0" w:line="240" w:lineRule="auto"/>
              <w:rPr>
                <w:b/>
                <w:kern w:val="2"/>
                <w:sz w:val="28"/>
                <w:szCs w:val="28"/>
              </w:rPr>
            </w:pPr>
          </w:p>
          <w:p w14:paraId="1960F876" w14:textId="77777777" w:rsidR="006F3FAD" w:rsidRPr="00824AC5" w:rsidRDefault="006F3FAD">
            <w:pPr>
              <w:spacing w:after="0" w:line="240" w:lineRule="auto"/>
              <w:rPr>
                <w:b/>
                <w:kern w:val="2"/>
                <w:sz w:val="28"/>
                <w:szCs w:val="28"/>
              </w:rPr>
            </w:pPr>
          </w:p>
          <w:p w14:paraId="38287C11" w14:textId="77777777" w:rsidR="006F3FAD" w:rsidRPr="00824AC5" w:rsidRDefault="006F3FAD">
            <w:pPr>
              <w:spacing w:after="0" w:line="240" w:lineRule="auto"/>
              <w:jc w:val="center"/>
              <w:rPr>
                <w:b/>
                <w:kern w:val="2"/>
                <w:sz w:val="28"/>
                <w:szCs w:val="28"/>
              </w:rPr>
            </w:pPr>
          </w:p>
          <w:p w14:paraId="042C70AC" w14:textId="77777777" w:rsidR="006F3FAD" w:rsidRDefault="00794D8C">
            <w:pPr>
              <w:spacing w:after="0" w:line="240" w:lineRule="auto"/>
              <w:jc w:val="center"/>
              <w:rPr>
                <w:kern w:val="2"/>
                <w:sz w:val="28"/>
                <w:szCs w:val="28"/>
              </w:rPr>
            </w:pPr>
            <w:r w:rsidRPr="00824AC5">
              <w:rPr>
                <w:b/>
                <w:kern w:val="2"/>
                <w:sz w:val="28"/>
                <w:szCs w:val="28"/>
              </w:rPr>
              <w:t>Bùi Như Thịnh</w:t>
            </w:r>
          </w:p>
        </w:tc>
      </w:tr>
    </w:tbl>
    <w:p w14:paraId="50EF93FB" w14:textId="77777777" w:rsidR="006F3FAD" w:rsidRDefault="006F3FAD">
      <w:pPr>
        <w:rPr>
          <w:sz w:val="22"/>
        </w:rPr>
      </w:pPr>
    </w:p>
    <w:sectPr w:rsidR="006F3FAD">
      <w:headerReference w:type="default" r:id="rId9"/>
      <w:pgSz w:w="11907" w:h="16840"/>
      <w:pgMar w:top="1134" w:right="1134" w:bottom="113"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920C06" w14:textId="77777777" w:rsidR="00794D8C" w:rsidRDefault="00794D8C">
      <w:pPr>
        <w:spacing w:line="240" w:lineRule="auto"/>
      </w:pPr>
      <w:r>
        <w:separator/>
      </w:r>
    </w:p>
  </w:endnote>
  <w:endnote w:type="continuationSeparator" w:id="0">
    <w:p w14:paraId="3ADA1491" w14:textId="77777777" w:rsidR="00794D8C" w:rsidRDefault="00794D8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32252A" w14:textId="77777777" w:rsidR="00794D8C" w:rsidRDefault="00794D8C">
      <w:pPr>
        <w:spacing w:after="0"/>
      </w:pPr>
      <w:r>
        <w:separator/>
      </w:r>
    </w:p>
  </w:footnote>
  <w:footnote w:type="continuationSeparator" w:id="0">
    <w:p w14:paraId="06BFE86C" w14:textId="77777777" w:rsidR="00794D8C" w:rsidRDefault="00794D8C">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24336477"/>
    </w:sdtPr>
    <w:sdtEndPr/>
    <w:sdtContent>
      <w:p w14:paraId="7FD50409" w14:textId="77777777" w:rsidR="006F3FAD" w:rsidRDefault="00794D8C">
        <w:pPr>
          <w:pStyle w:val="Header"/>
          <w:jc w:val="center"/>
        </w:pPr>
        <w:r>
          <w:fldChar w:fldCharType="begin"/>
        </w:r>
        <w:r>
          <w:instrText xml:space="preserve"> PAGE   \* MERGEFORMAT </w:instrText>
        </w:r>
        <w:r>
          <w:fldChar w:fldCharType="separate"/>
        </w:r>
        <w:r>
          <w:t>2</w:t>
        </w:r>
        <w:r>
          <w:fldChar w:fldCharType="end"/>
        </w:r>
      </w:p>
    </w:sdtContent>
  </w:sdt>
  <w:p w14:paraId="2A08C5FB" w14:textId="77777777" w:rsidR="006F3FAD" w:rsidRDefault="006F3FA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E"/>
    <w:multiLevelType w:val="singleLevel"/>
    <w:tmpl w:val="FFFFFF7E"/>
    <w:lvl w:ilvl="0">
      <w:start w:val="1"/>
      <w:numFmt w:val="decimal"/>
      <w:pStyle w:val="ListNumber3"/>
      <w:lvlText w:val="%1."/>
      <w:lvlJc w:val="left"/>
      <w:pPr>
        <w:tabs>
          <w:tab w:val="left" w:pos="1080"/>
        </w:tabs>
        <w:ind w:left="1080" w:hanging="360"/>
      </w:pPr>
    </w:lvl>
  </w:abstractNum>
  <w:abstractNum w:abstractNumId="1" w15:restartNumberingAfterBreak="0">
    <w:nsid w:val="FFFFFF7F"/>
    <w:multiLevelType w:val="singleLevel"/>
    <w:tmpl w:val="FFFFFF7F"/>
    <w:lvl w:ilvl="0">
      <w:start w:val="1"/>
      <w:numFmt w:val="decimal"/>
      <w:pStyle w:val="ListNumber2"/>
      <w:lvlText w:val="%1."/>
      <w:lvlJc w:val="left"/>
      <w:pPr>
        <w:tabs>
          <w:tab w:val="left" w:pos="720"/>
        </w:tabs>
        <w:ind w:left="720" w:hanging="360"/>
      </w:pPr>
    </w:lvl>
  </w:abstractNum>
  <w:abstractNum w:abstractNumId="2" w15:restartNumberingAfterBreak="0">
    <w:nsid w:val="FFFFFF82"/>
    <w:multiLevelType w:val="singleLevel"/>
    <w:tmpl w:val="FFFFFF82"/>
    <w:lvl w:ilvl="0">
      <w:start w:val="1"/>
      <w:numFmt w:val="bullet"/>
      <w:pStyle w:val="ListBullet3"/>
      <w:lvlText w:val=""/>
      <w:lvlJc w:val="left"/>
      <w:pPr>
        <w:tabs>
          <w:tab w:val="left" w:pos="1080"/>
        </w:tabs>
        <w:ind w:left="1080" w:hanging="360"/>
      </w:pPr>
      <w:rPr>
        <w:rFonts w:ascii="Symbol" w:hAnsi="Symbol" w:hint="default"/>
      </w:rPr>
    </w:lvl>
  </w:abstractNum>
  <w:abstractNum w:abstractNumId="3" w15:restartNumberingAfterBreak="0">
    <w:nsid w:val="FFFFFF83"/>
    <w:multiLevelType w:val="singleLevel"/>
    <w:tmpl w:val="FFFFFF83"/>
    <w:lvl w:ilvl="0">
      <w:start w:val="1"/>
      <w:numFmt w:val="bullet"/>
      <w:pStyle w:val="ListBullet2"/>
      <w:lvlText w:val=""/>
      <w:lvlJc w:val="left"/>
      <w:pPr>
        <w:tabs>
          <w:tab w:val="left" w:pos="720"/>
        </w:tabs>
        <w:ind w:left="720" w:hanging="360"/>
      </w:pPr>
      <w:rPr>
        <w:rFonts w:ascii="Symbol" w:hAnsi="Symbol" w:hint="default"/>
      </w:rPr>
    </w:lvl>
  </w:abstractNum>
  <w:abstractNum w:abstractNumId="4" w15:restartNumberingAfterBreak="0">
    <w:nsid w:val="FFFFFF88"/>
    <w:multiLevelType w:val="singleLevel"/>
    <w:tmpl w:val="FFFFFF88"/>
    <w:lvl w:ilvl="0">
      <w:start w:val="1"/>
      <w:numFmt w:val="decimal"/>
      <w:pStyle w:val="ListNumber"/>
      <w:lvlText w:val="%1."/>
      <w:lvlJc w:val="left"/>
      <w:pPr>
        <w:tabs>
          <w:tab w:val="left" w:pos="360"/>
        </w:tabs>
        <w:ind w:left="360" w:hanging="360"/>
      </w:pPr>
    </w:lvl>
  </w:abstractNum>
  <w:abstractNum w:abstractNumId="5" w15:restartNumberingAfterBreak="0">
    <w:nsid w:val="FFFFFF89"/>
    <w:multiLevelType w:val="singleLevel"/>
    <w:tmpl w:val="FFFFFF89"/>
    <w:lvl w:ilvl="0">
      <w:start w:val="1"/>
      <w:numFmt w:val="bullet"/>
      <w:pStyle w:val="ListBullet"/>
      <w:lvlText w:val=""/>
      <w:lvlJc w:val="left"/>
      <w:pPr>
        <w:tabs>
          <w:tab w:val="left" w:pos="360"/>
        </w:tabs>
        <w:ind w:left="360" w:hanging="360"/>
      </w:pPr>
      <w:rPr>
        <w:rFonts w:ascii="Symbol" w:hAnsi="Symbol" w:hint="default"/>
      </w:rPr>
    </w:lvl>
  </w:abstractNum>
  <w:num w:numId="1">
    <w:abstractNumId w:val="5"/>
  </w:num>
  <w:num w:numId="2">
    <w:abstractNumId w:val="3"/>
  </w:num>
  <w:num w:numId="3">
    <w:abstractNumId w:val="2"/>
  </w:num>
  <w:num w:numId="4">
    <w:abstractNumId w:val="4"/>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defaultTabStop w:val="720"/>
  <w:characterSpacingControl w:val="doNotCompres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730"/>
    <w:rsid w:val="0000411D"/>
    <w:rsid w:val="000105AC"/>
    <w:rsid w:val="00013133"/>
    <w:rsid w:val="00025717"/>
    <w:rsid w:val="0003011C"/>
    <w:rsid w:val="00034616"/>
    <w:rsid w:val="00037E2F"/>
    <w:rsid w:val="000417F3"/>
    <w:rsid w:val="000564AC"/>
    <w:rsid w:val="0006063C"/>
    <w:rsid w:val="00077C58"/>
    <w:rsid w:val="00082F60"/>
    <w:rsid w:val="00084EB2"/>
    <w:rsid w:val="000A6EE3"/>
    <w:rsid w:val="000C78B5"/>
    <w:rsid w:val="000D0D45"/>
    <w:rsid w:val="000E1E1A"/>
    <w:rsid w:val="000E6D2D"/>
    <w:rsid w:val="000F223E"/>
    <w:rsid w:val="001052D3"/>
    <w:rsid w:val="001121FE"/>
    <w:rsid w:val="00114E90"/>
    <w:rsid w:val="0011654E"/>
    <w:rsid w:val="001221DC"/>
    <w:rsid w:val="00124F8A"/>
    <w:rsid w:val="0013754E"/>
    <w:rsid w:val="001428BC"/>
    <w:rsid w:val="00146EBF"/>
    <w:rsid w:val="0015074B"/>
    <w:rsid w:val="00152E98"/>
    <w:rsid w:val="0019086A"/>
    <w:rsid w:val="00192CBF"/>
    <w:rsid w:val="001A3111"/>
    <w:rsid w:val="001A3150"/>
    <w:rsid w:val="001A5FA6"/>
    <w:rsid w:val="001A794C"/>
    <w:rsid w:val="001D0F0F"/>
    <w:rsid w:val="001E5EE5"/>
    <w:rsid w:val="001E742B"/>
    <w:rsid w:val="001F7747"/>
    <w:rsid w:val="00201DE2"/>
    <w:rsid w:val="00202E12"/>
    <w:rsid w:val="00206CD1"/>
    <w:rsid w:val="002104A2"/>
    <w:rsid w:val="0022470C"/>
    <w:rsid w:val="00224FDF"/>
    <w:rsid w:val="002255CE"/>
    <w:rsid w:val="00232651"/>
    <w:rsid w:val="0023287D"/>
    <w:rsid w:val="00236550"/>
    <w:rsid w:val="00243410"/>
    <w:rsid w:val="002458E7"/>
    <w:rsid w:val="0026688F"/>
    <w:rsid w:val="00274C0D"/>
    <w:rsid w:val="002769D7"/>
    <w:rsid w:val="0029039B"/>
    <w:rsid w:val="00293C54"/>
    <w:rsid w:val="002947CB"/>
    <w:rsid w:val="0029639D"/>
    <w:rsid w:val="002A3F19"/>
    <w:rsid w:val="002B1DF4"/>
    <w:rsid w:val="002B3098"/>
    <w:rsid w:val="002C12A9"/>
    <w:rsid w:val="002C1445"/>
    <w:rsid w:val="002C2BC2"/>
    <w:rsid w:val="002C5069"/>
    <w:rsid w:val="002D15B1"/>
    <w:rsid w:val="002E5C10"/>
    <w:rsid w:val="002E5DF3"/>
    <w:rsid w:val="002F689E"/>
    <w:rsid w:val="002F737D"/>
    <w:rsid w:val="00311E30"/>
    <w:rsid w:val="003124DA"/>
    <w:rsid w:val="00312FB5"/>
    <w:rsid w:val="003247F1"/>
    <w:rsid w:val="00325342"/>
    <w:rsid w:val="00326F90"/>
    <w:rsid w:val="00330A2E"/>
    <w:rsid w:val="00332D58"/>
    <w:rsid w:val="003333D4"/>
    <w:rsid w:val="003363A6"/>
    <w:rsid w:val="00343644"/>
    <w:rsid w:val="00346A80"/>
    <w:rsid w:val="00347AEB"/>
    <w:rsid w:val="0035226C"/>
    <w:rsid w:val="00356FA6"/>
    <w:rsid w:val="0036400B"/>
    <w:rsid w:val="00376714"/>
    <w:rsid w:val="003862D0"/>
    <w:rsid w:val="003A0BCB"/>
    <w:rsid w:val="003A6B4E"/>
    <w:rsid w:val="003A7624"/>
    <w:rsid w:val="003B0AF4"/>
    <w:rsid w:val="003B0FF8"/>
    <w:rsid w:val="003B1A3B"/>
    <w:rsid w:val="003C3BA2"/>
    <w:rsid w:val="003C5CB1"/>
    <w:rsid w:val="003C6192"/>
    <w:rsid w:val="003D1A9A"/>
    <w:rsid w:val="003D6418"/>
    <w:rsid w:val="003D7F39"/>
    <w:rsid w:val="003E0050"/>
    <w:rsid w:val="003E5BB5"/>
    <w:rsid w:val="003E7FD4"/>
    <w:rsid w:val="003F2E02"/>
    <w:rsid w:val="003F453B"/>
    <w:rsid w:val="0040426C"/>
    <w:rsid w:val="0040705F"/>
    <w:rsid w:val="0041315A"/>
    <w:rsid w:val="00413FC2"/>
    <w:rsid w:val="00426542"/>
    <w:rsid w:val="004324BA"/>
    <w:rsid w:val="00441BE8"/>
    <w:rsid w:val="004532BF"/>
    <w:rsid w:val="00461671"/>
    <w:rsid w:val="00466E14"/>
    <w:rsid w:val="00474F18"/>
    <w:rsid w:val="004810FC"/>
    <w:rsid w:val="00482613"/>
    <w:rsid w:val="00486D6B"/>
    <w:rsid w:val="0049188D"/>
    <w:rsid w:val="004A2F2E"/>
    <w:rsid w:val="004A4F50"/>
    <w:rsid w:val="004C5DA6"/>
    <w:rsid w:val="004D16B3"/>
    <w:rsid w:val="004D30B8"/>
    <w:rsid w:val="004D49D4"/>
    <w:rsid w:val="004D5AA9"/>
    <w:rsid w:val="004E2291"/>
    <w:rsid w:val="004E2D85"/>
    <w:rsid w:val="004F03CC"/>
    <w:rsid w:val="00505065"/>
    <w:rsid w:val="00513FD5"/>
    <w:rsid w:val="00513FE1"/>
    <w:rsid w:val="0051536C"/>
    <w:rsid w:val="00515452"/>
    <w:rsid w:val="00521200"/>
    <w:rsid w:val="005230F6"/>
    <w:rsid w:val="005321C7"/>
    <w:rsid w:val="00534F83"/>
    <w:rsid w:val="00536A28"/>
    <w:rsid w:val="00540E13"/>
    <w:rsid w:val="005422D9"/>
    <w:rsid w:val="00545E65"/>
    <w:rsid w:val="00546087"/>
    <w:rsid w:val="0056061D"/>
    <w:rsid w:val="00566A0D"/>
    <w:rsid w:val="005860D1"/>
    <w:rsid w:val="0059182A"/>
    <w:rsid w:val="00595B45"/>
    <w:rsid w:val="005A0675"/>
    <w:rsid w:val="005A5661"/>
    <w:rsid w:val="005B0CF0"/>
    <w:rsid w:val="005B131B"/>
    <w:rsid w:val="005C1010"/>
    <w:rsid w:val="005D5B91"/>
    <w:rsid w:val="005E1627"/>
    <w:rsid w:val="005E4D07"/>
    <w:rsid w:val="005F0264"/>
    <w:rsid w:val="006208BE"/>
    <w:rsid w:val="00622EC0"/>
    <w:rsid w:val="0062497B"/>
    <w:rsid w:val="00631E63"/>
    <w:rsid w:val="006460A7"/>
    <w:rsid w:val="00651C90"/>
    <w:rsid w:val="00657164"/>
    <w:rsid w:val="006623DB"/>
    <w:rsid w:val="00662A9E"/>
    <w:rsid w:val="006918F5"/>
    <w:rsid w:val="006969B3"/>
    <w:rsid w:val="00697C5A"/>
    <w:rsid w:val="006A30CB"/>
    <w:rsid w:val="006A35D4"/>
    <w:rsid w:val="006C3F30"/>
    <w:rsid w:val="006C68E1"/>
    <w:rsid w:val="006D0B1E"/>
    <w:rsid w:val="006D1EEF"/>
    <w:rsid w:val="006D2D85"/>
    <w:rsid w:val="006D7072"/>
    <w:rsid w:val="006E79EA"/>
    <w:rsid w:val="006F3FAD"/>
    <w:rsid w:val="007002D0"/>
    <w:rsid w:val="00715A5F"/>
    <w:rsid w:val="007576E5"/>
    <w:rsid w:val="00757916"/>
    <w:rsid w:val="00757AA9"/>
    <w:rsid w:val="00762BC4"/>
    <w:rsid w:val="00762EF3"/>
    <w:rsid w:val="00765210"/>
    <w:rsid w:val="00770BC2"/>
    <w:rsid w:val="00772B48"/>
    <w:rsid w:val="007773DA"/>
    <w:rsid w:val="0079183A"/>
    <w:rsid w:val="00791C3D"/>
    <w:rsid w:val="00792A86"/>
    <w:rsid w:val="0079326C"/>
    <w:rsid w:val="00794989"/>
    <w:rsid w:val="00794D8C"/>
    <w:rsid w:val="007A023B"/>
    <w:rsid w:val="007B47EB"/>
    <w:rsid w:val="007F1534"/>
    <w:rsid w:val="007F7223"/>
    <w:rsid w:val="00803625"/>
    <w:rsid w:val="00822155"/>
    <w:rsid w:val="00824AC5"/>
    <w:rsid w:val="008434A5"/>
    <w:rsid w:val="00861E3F"/>
    <w:rsid w:val="008714CA"/>
    <w:rsid w:val="008744A7"/>
    <w:rsid w:val="008764CE"/>
    <w:rsid w:val="008818B0"/>
    <w:rsid w:val="00881F3B"/>
    <w:rsid w:val="00883F92"/>
    <w:rsid w:val="008A04DD"/>
    <w:rsid w:val="008A4D3E"/>
    <w:rsid w:val="008B19BD"/>
    <w:rsid w:val="008B58F5"/>
    <w:rsid w:val="008B5A29"/>
    <w:rsid w:val="008D3280"/>
    <w:rsid w:val="008E4A6E"/>
    <w:rsid w:val="008F1E8E"/>
    <w:rsid w:val="008F4177"/>
    <w:rsid w:val="0090467A"/>
    <w:rsid w:val="0092500D"/>
    <w:rsid w:val="009343D4"/>
    <w:rsid w:val="00946CDA"/>
    <w:rsid w:val="009501CD"/>
    <w:rsid w:val="009518B1"/>
    <w:rsid w:val="00952F4B"/>
    <w:rsid w:val="0095509D"/>
    <w:rsid w:val="00957B0D"/>
    <w:rsid w:val="0096083F"/>
    <w:rsid w:val="00962813"/>
    <w:rsid w:val="00964F66"/>
    <w:rsid w:val="00973F77"/>
    <w:rsid w:val="00984C09"/>
    <w:rsid w:val="0099213D"/>
    <w:rsid w:val="00994B1D"/>
    <w:rsid w:val="009950A7"/>
    <w:rsid w:val="009B1AEB"/>
    <w:rsid w:val="009C23DA"/>
    <w:rsid w:val="009D1646"/>
    <w:rsid w:val="009D27B1"/>
    <w:rsid w:val="009D3CE5"/>
    <w:rsid w:val="009D6880"/>
    <w:rsid w:val="009E5541"/>
    <w:rsid w:val="00A0061E"/>
    <w:rsid w:val="00A02453"/>
    <w:rsid w:val="00A04EDA"/>
    <w:rsid w:val="00A05415"/>
    <w:rsid w:val="00A07032"/>
    <w:rsid w:val="00A121CC"/>
    <w:rsid w:val="00A1220B"/>
    <w:rsid w:val="00A22530"/>
    <w:rsid w:val="00A22E85"/>
    <w:rsid w:val="00A23B66"/>
    <w:rsid w:val="00A25DDB"/>
    <w:rsid w:val="00A26F36"/>
    <w:rsid w:val="00A2713B"/>
    <w:rsid w:val="00A304BE"/>
    <w:rsid w:val="00A31DC8"/>
    <w:rsid w:val="00A36858"/>
    <w:rsid w:val="00A44563"/>
    <w:rsid w:val="00A55142"/>
    <w:rsid w:val="00A564E0"/>
    <w:rsid w:val="00A60C24"/>
    <w:rsid w:val="00A72FC9"/>
    <w:rsid w:val="00A76183"/>
    <w:rsid w:val="00A77890"/>
    <w:rsid w:val="00A93AD4"/>
    <w:rsid w:val="00A9410A"/>
    <w:rsid w:val="00AA1D8D"/>
    <w:rsid w:val="00AA4EBE"/>
    <w:rsid w:val="00AA77F0"/>
    <w:rsid w:val="00AB070A"/>
    <w:rsid w:val="00AC6AA6"/>
    <w:rsid w:val="00AC7DC5"/>
    <w:rsid w:val="00AD70A7"/>
    <w:rsid w:val="00AE2DB5"/>
    <w:rsid w:val="00AE32FE"/>
    <w:rsid w:val="00AE33C3"/>
    <w:rsid w:val="00AE6DD1"/>
    <w:rsid w:val="00B13563"/>
    <w:rsid w:val="00B1732A"/>
    <w:rsid w:val="00B22475"/>
    <w:rsid w:val="00B23570"/>
    <w:rsid w:val="00B24805"/>
    <w:rsid w:val="00B24D3B"/>
    <w:rsid w:val="00B339D3"/>
    <w:rsid w:val="00B465B4"/>
    <w:rsid w:val="00B47730"/>
    <w:rsid w:val="00B54CDF"/>
    <w:rsid w:val="00B6447C"/>
    <w:rsid w:val="00B7635F"/>
    <w:rsid w:val="00B81E12"/>
    <w:rsid w:val="00B86E7A"/>
    <w:rsid w:val="00B90940"/>
    <w:rsid w:val="00BA04F2"/>
    <w:rsid w:val="00BA1857"/>
    <w:rsid w:val="00BA5781"/>
    <w:rsid w:val="00BC398C"/>
    <w:rsid w:val="00BD4874"/>
    <w:rsid w:val="00BE0E91"/>
    <w:rsid w:val="00BE0F95"/>
    <w:rsid w:val="00BE2D3A"/>
    <w:rsid w:val="00BE4692"/>
    <w:rsid w:val="00BF2C94"/>
    <w:rsid w:val="00BF53CB"/>
    <w:rsid w:val="00C2054F"/>
    <w:rsid w:val="00C23AB4"/>
    <w:rsid w:val="00C24DE6"/>
    <w:rsid w:val="00C33AFD"/>
    <w:rsid w:val="00C34EEB"/>
    <w:rsid w:val="00C3787C"/>
    <w:rsid w:val="00C46A8C"/>
    <w:rsid w:val="00C50EED"/>
    <w:rsid w:val="00C55422"/>
    <w:rsid w:val="00C62380"/>
    <w:rsid w:val="00C6788A"/>
    <w:rsid w:val="00C7385B"/>
    <w:rsid w:val="00C81656"/>
    <w:rsid w:val="00C830A6"/>
    <w:rsid w:val="00C90BAE"/>
    <w:rsid w:val="00C90DEF"/>
    <w:rsid w:val="00C93129"/>
    <w:rsid w:val="00CB0664"/>
    <w:rsid w:val="00CB09C7"/>
    <w:rsid w:val="00CB0DEF"/>
    <w:rsid w:val="00CC06E7"/>
    <w:rsid w:val="00CC4D4D"/>
    <w:rsid w:val="00CC656C"/>
    <w:rsid w:val="00CD2C6B"/>
    <w:rsid w:val="00CD5714"/>
    <w:rsid w:val="00CD7F6B"/>
    <w:rsid w:val="00CF2919"/>
    <w:rsid w:val="00CF440B"/>
    <w:rsid w:val="00D0236B"/>
    <w:rsid w:val="00D04868"/>
    <w:rsid w:val="00D06857"/>
    <w:rsid w:val="00D07CEB"/>
    <w:rsid w:val="00D249AF"/>
    <w:rsid w:val="00D3574E"/>
    <w:rsid w:val="00D37759"/>
    <w:rsid w:val="00D54ECB"/>
    <w:rsid w:val="00D55268"/>
    <w:rsid w:val="00D570D7"/>
    <w:rsid w:val="00D5718C"/>
    <w:rsid w:val="00D57EF5"/>
    <w:rsid w:val="00D64D78"/>
    <w:rsid w:val="00D672DB"/>
    <w:rsid w:val="00D749FA"/>
    <w:rsid w:val="00D7573B"/>
    <w:rsid w:val="00D77508"/>
    <w:rsid w:val="00D8306B"/>
    <w:rsid w:val="00D83C59"/>
    <w:rsid w:val="00D86209"/>
    <w:rsid w:val="00D95092"/>
    <w:rsid w:val="00DB45D7"/>
    <w:rsid w:val="00DE0A79"/>
    <w:rsid w:val="00DE1039"/>
    <w:rsid w:val="00DE2B6B"/>
    <w:rsid w:val="00E008B2"/>
    <w:rsid w:val="00E02106"/>
    <w:rsid w:val="00E124F1"/>
    <w:rsid w:val="00E1379A"/>
    <w:rsid w:val="00E22973"/>
    <w:rsid w:val="00E25386"/>
    <w:rsid w:val="00E25427"/>
    <w:rsid w:val="00E257FE"/>
    <w:rsid w:val="00E2627D"/>
    <w:rsid w:val="00E31D70"/>
    <w:rsid w:val="00E42482"/>
    <w:rsid w:val="00E5204D"/>
    <w:rsid w:val="00E57B50"/>
    <w:rsid w:val="00E70B1D"/>
    <w:rsid w:val="00E77AB6"/>
    <w:rsid w:val="00E86270"/>
    <w:rsid w:val="00E9266A"/>
    <w:rsid w:val="00E95B01"/>
    <w:rsid w:val="00EB697E"/>
    <w:rsid w:val="00ED5F02"/>
    <w:rsid w:val="00EE3A1D"/>
    <w:rsid w:val="00F035E5"/>
    <w:rsid w:val="00F054C9"/>
    <w:rsid w:val="00F107DF"/>
    <w:rsid w:val="00F161D4"/>
    <w:rsid w:val="00F37F85"/>
    <w:rsid w:val="00F45384"/>
    <w:rsid w:val="00F54B56"/>
    <w:rsid w:val="00F6521A"/>
    <w:rsid w:val="00F7141E"/>
    <w:rsid w:val="00F72161"/>
    <w:rsid w:val="00F86371"/>
    <w:rsid w:val="00FA0F9F"/>
    <w:rsid w:val="00FA7A1A"/>
    <w:rsid w:val="00FB0B77"/>
    <w:rsid w:val="00FC1E11"/>
    <w:rsid w:val="00FC693F"/>
    <w:rsid w:val="00FC6AC5"/>
    <w:rsid w:val="00FD15C9"/>
    <w:rsid w:val="00FE7D50"/>
    <w:rsid w:val="00FF4BBB"/>
    <w:rsid w:val="00FF71C8"/>
    <w:rsid w:val="069A5C8F"/>
    <w:rsid w:val="238B129D"/>
    <w:rsid w:val="30F31F5A"/>
    <w:rsid w:val="43001D92"/>
    <w:rsid w:val="55886133"/>
    <w:rsid w:val="6F743E9E"/>
    <w:rsid w:val="7C1202D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fillcolor="white">
      <v:fill color="white"/>
    </o:shapedefaults>
    <o:shapelayout v:ext="edit">
      <o:idmap v:ext="edit" data="1"/>
    </o:shapelayout>
  </w:shapeDefaults>
  <w:decimalSymbol w:val="."/>
  <w:listSeparator w:val=","/>
  <w14:docId w14:val="2C47ECDD"/>
  <w14:defaultImageDpi w14:val="300"/>
  <w15:docId w15:val="{DE472489-6677-46F1-8465-0E25C10418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unhideWhenUsed="1" w:qFormat="1"/>
    <w:lsdException w:name="toa heading" w:semiHidden="1" w:unhideWhenUsed="1"/>
    <w:lsdException w:name="List" w:unhideWhenUsed="1" w:qFormat="1"/>
    <w:lsdException w:name="List Bullet" w:unhideWhenUsed="1" w:qFormat="1"/>
    <w:lsdException w:name="List Number" w:unhideWhenUsed="1" w:qFormat="1"/>
    <w:lsdException w:name="List 2" w:unhideWhenUsed="1" w:qFormat="1"/>
    <w:lsdException w:name="List 3" w:unhideWhenUsed="1" w:qFormat="1"/>
    <w:lsdException w:name="List 4" w:semiHidden="1" w:unhideWhenUsed="1"/>
    <w:lsdException w:name="List 5" w:semiHidden="1" w:unhideWhenUsed="1"/>
    <w:lsdException w:name="List Bullet 2" w:unhideWhenUsed="1" w:qFormat="1"/>
    <w:lsdException w:name="List Bullet 3" w:unhideWhenUsed="1" w:qFormat="1"/>
    <w:lsdException w:name="List Bullet 4" w:semiHidden="1" w:unhideWhenUsed="1"/>
    <w:lsdException w:name="List Bullet 5" w:semiHidden="1" w:unhideWhenUsed="1"/>
    <w:lsdException w:name="List Number 2" w:unhideWhenUsed="1" w:qFormat="1"/>
    <w:lsdException w:name="List Number 3" w:unhideWhenUsed="1" w:qFormat="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nhideWhenUsed="1" w:qFormat="1"/>
    <w:lsdException w:name="Body Text Indent" w:semiHidden="1" w:unhideWhenUsed="1"/>
    <w:lsdException w:name="List Continue" w:unhideWhenUsed="1" w:qFormat="1"/>
    <w:lsdException w:name="List Continue 2" w:unhideWhenUsed="1" w:qFormat="1"/>
    <w:lsdException w:name="List Continue 3" w:unhideWhenUsed="1" w:qFormat="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nhideWhenUsed="1" w:qFormat="1"/>
    <w:lsdException w:name="Body Text 3"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unhideWhenUsed="1"/>
    <w:lsdException w:name="No Spacing" w:uiPriority="1" w:qFormat="1"/>
    <w:lsdException w:name="Light Shading" w:uiPriority="60" w:qFormat="1"/>
    <w:lsdException w:name="Light List" w:uiPriority="61" w:qFormat="1"/>
    <w:lsdException w:name="Light Grid" w:uiPriority="62" w:qFormat="1"/>
    <w:lsdException w:name="Medium Shading 1" w:uiPriority="63" w:qFormat="1"/>
    <w:lsdException w:name="Medium Shading 2" w:uiPriority="64" w:qFormat="1"/>
    <w:lsdException w:name="Medium List 1" w:uiPriority="65" w:qFormat="1"/>
    <w:lsdException w:name="Medium List 2" w:uiPriority="66" w:qFormat="1"/>
    <w:lsdException w:name="Medium Grid 1" w:uiPriority="67" w:qFormat="1"/>
    <w:lsdException w:name="Medium Grid 2" w:uiPriority="68" w:qFormat="1"/>
    <w:lsdException w:name="Medium Grid 3" w:uiPriority="69" w:qFormat="1"/>
    <w:lsdException w:name="Dark List" w:uiPriority="70" w:qFormat="1"/>
    <w:lsdException w:name="Colorful Shading" w:uiPriority="71" w:qFormat="1"/>
    <w:lsdException w:name="Colorful List" w:uiPriority="72" w:qFormat="1"/>
    <w:lsdException w:name="Colorful Grid" w:uiPriority="73" w:qFormat="1"/>
    <w:lsdException w:name="Light Shading Accent 1" w:uiPriority="60" w:qFormat="1"/>
    <w:lsdException w:name="Light List Accent 1" w:uiPriority="61" w:qFormat="1"/>
    <w:lsdException w:name="Light Grid Accent 1" w:uiPriority="62" w:qFormat="1"/>
    <w:lsdException w:name="Medium Shading 1 Accent 1" w:uiPriority="63" w:qFormat="1"/>
    <w:lsdException w:name="Medium Shading 2 Accent 1" w:uiPriority="64" w:qFormat="1"/>
    <w:lsdException w:name="Medium List 1 Accent 1" w:uiPriority="65" w:qFormat="1"/>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qFormat="1"/>
    <w:lsdException w:name="Medium Grid 1 Accent 1" w:uiPriority="67" w:qFormat="1"/>
    <w:lsdException w:name="Medium Grid 2 Accent 1" w:uiPriority="68" w:qFormat="1"/>
    <w:lsdException w:name="Medium Grid 3 Accent 1" w:uiPriority="69" w:qFormat="1"/>
    <w:lsdException w:name="Dark List Accent 1" w:uiPriority="70" w:qFormat="1"/>
    <w:lsdException w:name="Colorful Shading Accent 1" w:uiPriority="71" w:qFormat="1"/>
    <w:lsdException w:name="Colorful List Accent 1" w:uiPriority="72" w:qFormat="1"/>
    <w:lsdException w:name="Colorful Grid Accent 1" w:uiPriority="73" w:qFormat="1"/>
    <w:lsdException w:name="Light Shading Accent 2" w:uiPriority="60" w:qFormat="1"/>
    <w:lsdException w:name="Light List Accent 2" w:uiPriority="61" w:qFormat="1"/>
    <w:lsdException w:name="Light Grid Accent 2" w:uiPriority="62" w:qFormat="1"/>
    <w:lsdException w:name="Medium Shading 1 Accent 2" w:uiPriority="63" w:qFormat="1"/>
    <w:lsdException w:name="Medium Shading 2 Accent 2" w:uiPriority="64" w:qFormat="1"/>
    <w:lsdException w:name="Medium List 1 Accent 2" w:uiPriority="65" w:qFormat="1"/>
    <w:lsdException w:name="Medium List 2 Accent 2" w:uiPriority="66" w:qFormat="1"/>
    <w:lsdException w:name="Medium Grid 1 Accent 2" w:uiPriority="67" w:qFormat="1"/>
    <w:lsdException w:name="Medium Grid 2 Accent 2" w:uiPriority="68" w:qFormat="1"/>
    <w:lsdException w:name="Medium Grid 3 Accent 2" w:uiPriority="69" w:qFormat="1"/>
    <w:lsdException w:name="Dark List Accent 2" w:uiPriority="70" w:qFormat="1"/>
    <w:lsdException w:name="Colorful Shading Accent 2" w:uiPriority="71" w:qFormat="1"/>
    <w:lsdException w:name="Colorful List Accent 2" w:uiPriority="72" w:qFormat="1"/>
    <w:lsdException w:name="Colorful Grid Accent 2" w:uiPriority="73" w:qFormat="1"/>
    <w:lsdException w:name="Light Shading Accent 3" w:uiPriority="60" w:qFormat="1"/>
    <w:lsdException w:name="Light List Accent 3" w:uiPriority="61" w:qFormat="1"/>
    <w:lsdException w:name="Light Grid Accent 3" w:uiPriority="62" w:qFormat="1"/>
    <w:lsdException w:name="Medium Shading 1 Accent 3" w:uiPriority="63" w:qFormat="1"/>
    <w:lsdException w:name="Medium Shading 2 Accent 3" w:uiPriority="64" w:qFormat="1"/>
    <w:lsdException w:name="Medium List 1 Accent 3" w:uiPriority="65" w:qFormat="1"/>
    <w:lsdException w:name="Medium List 2 Accent 3" w:uiPriority="66" w:qFormat="1"/>
    <w:lsdException w:name="Medium Grid 1 Accent 3" w:uiPriority="67" w:qFormat="1"/>
    <w:lsdException w:name="Medium Grid 2 Accent 3" w:uiPriority="68" w:qFormat="1"/>
    <w:lsdException w:name="Medium Grid 3 Accent 3" w:uiPriority="69" w:qFormat="1"/>
    <w:lsdException w:name="Dark List Accent 3" w:uiPriority="70" w:qFormat="1"/>
    <w:lsdException w:name="Colorful Shading Accent 3" w:uiPriority="71" w:qFormat="1"/>
    <w:lsdException w:name="Colorful List Accent 3" w:uiPriority="72"/>
    <w:lsdException w:name="Colorful Grid Accent 3" w:uiPriority="73" w:qFormat="1"/>
    <w:lsdException w:name="Light Shading Accent 4" w:uiPriority="60" w:qFormat="1"/>
    <w:lsdException w:name="Light List Accent 4" w:uiPriority="61" w:qFormat="1"/>
    <w:lsdException w:name="Light Grid Accent 4" w:uiPriority="62" w:qFormat="1"/>
    <w:lsdException w:name="Medium Shading 1 Accent 4" w:uiPriority="63" w:qFormat="1"/>
    <w:lsdException w:name="Medium Shading 2 Accent 4" w:uiPriority="64" w:qFormat="1"/>
    <w:lsdException w:name="Medium List 1 Accent 4" w:uiPriority="65" w:qFormat="1"/>
    <w:lsdException w:name="Medium List 2 Accent 4" w:uiPriority="66" w:qFormat="1"/>
    <w:lsdException w:name="Medium Grid 1 Accent 4" w:uiPriority="67" w:qFormat="1"/>
    <w:lsdException w:name="Medium Grid 2 Accent 4" w:uiPriority="68" w:qFormat="1"/>
    <w:lsdException w:name="Medium Grid 3 Accent 4" w:uiPriority="69" w:qFormat="1"/>
    <w:lsdException w:name="Dark List Accent 4" w:uiPriority="70" w:qFormat="1"/>
    <w:lsdException w:name="Colorful Shading Accent 4" w:uiPriority="71" w:qFormat="1"/>
    <w:lsdException w:name="Colorful List Accent 4" w:uiPriority="72" w:qFormat="1"/>
    <w:lsdException w:name="Colorful Grid Accent 4" w:uiPriority="73" w:qFormat="1"/>
    <w:lsdException w:name="Light Shading Accent 5" w:uiPriority="60" w:qFormat="1"/>
    <w:lsdException w:name="Light List Accent 5" w:uiPriority="61" w:qFormat="1"/>
    <w:lsdException w:name="Light Grid Accent 5" w:uiPriority="62" w:qFormat="1"/>
    <w:lsdException w:name="Medium Shading 1 Accent 5" w:uiPriority="63" w:qFormat="1"/>
    <w:lsdException w:name="Medium Shading 2 Accent 5" w:uiPriority="64" w:qFormat="1"/>
    <w:lsdException w:name="Medium List 1 Accent 5" w:uiPriority="65" w:qFormat="1"/>
    <w:lsdException w:name="Medium List 2 Accent 5" w:uiPriority="66" w:qFormat="1"/>
    <w:lsdException w:name="Medium Grid 1 Accent 5" w:uiPriority="67" w:qFormat="1"/>
    <w:lsdException w:name="Medium Grid 2 Accent 5" w:uiPriority="68" w:qFormat="1"/>
    <w:lsdException w:name="Medium Grid 3 Accent 5" w:uiPriority="69" w:qFormat="1"/>
    <w:lsdException w:name="Dark List Accent 5" w:uiPriority="70" w:qFormat="1"/>
    <w:lsdException w:name="Colorful Shading Accent 5" w:uiPriority="71" w:qFormat="1"/>
    <w:lsdException w:name="Colorful List Accent 5" w:uiPriority="72" w:qFormat="1"/>
    <w:lsdException w:name="Colorful Grid Accent 5" w:uiPriority="73" w:qFormat="1"/>
    <w:lsdException w:name="Light Shading Accent 6" w:uiPriority="60" w:qFormat="1"/>
    <w:lsdException w:name="Light List Accent 6" w:uiPriority="61" w:qFormat="1"/>
    <w:lsdException w:name="Light Grid Accent 6" w:uiPriority="62" w:qFormat="1"/>
    <w:lsdException w:name="Medium Shading 1 Accent 6" w:uiPriority="63" w:qFormat="1"/>
    <w:lsdException w:name="Medium Shading 2 Accent 6" w:uiPriority="64" w:qFormat="1"/>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qFormat="1"/>
    <w:lsdException w:name="Colorful Shading Accent 6" w:uiPriority="71" w:qFormat="1"/>
    <w:lsdException w:name="Colorful List Accent 6" w:uiPriority="72" w:qFormat="1"/>
    <w:lsdException w:name="Colorful Grid Accent 6" w:uiPriority="73" w:qFormat="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rFonts w:eastAsia="Times New Roman" w:cstheme="minorBidi"/>
      <w:sz w:val="26"/>
      <w:szCs w:val="22"/>
    </w:rPr>
  </w:style>
  <w:style w:type="paragraph" w:styleId="Heading1">
    <w:name w:val="heading 1"/>
    <w:basedOn w:val="Normal"/>
    <w:next w:val="Normal"/>
    <w:link w:val="Heading1Char"/>
    <w:uiPriority w:val="9"/>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pPr>
      <w:keepNext/>
      <w:keepLines/>
      <w:spacing w:before="200" w:after="0"/>
      <w:outlineLvl w:val="1"/>
    </w:pPr>
    <w:rPr>
      <w:rFonts w:asciiTheme="majorHAnsi" w:eastAsiaTheme="majorEastAsia" w:hAnsiTheme="majorHAnsi" w:cstheme="majorBidi"/>
      <w:b/>
      <w:bCs/>
      <w:color w:val="4F81BD" w:themeColor="accent1"/>
      <w:szCs w:val="26"/>
    </w:rPr>
  </w:style>
  <w:style w:type="paragraph" w:styleId="Heading3">
    <w:name w:val="heading 3"/>
    <w:basedOn w:val="Normal"/>
    <w:next w:val="Normal"/>
    <w:link w:val="Heading3Char"/>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pPr>
      <w:keepNext/>
      <w:keepLines/>
      <w:spacing w:before="200" w:after="0"/>
      <w:outlineLvl w:val="4"/>
    </w:pPr>
    <w:rPr>
      <w:rFonts w:asciiTheme="majorHAnsi" w:eastAsiaTheme="majorEastAsia" w:hAnsiTheme="majorHAnsi" w:cstheme="majorBidi"/>
      <w:color w:val="244061" w:themeColor="accent1" w:themeShade="80"/>
    </w:rPr>
  </w:style>
  <w:style w:type="paragraph" w:styleId="Heading6">
    <w:name w:val="heading 6"/>
    <w:basedOn w:val="Normal"/>
    <w:next w:val="Normal"/>
    <w:link w:val="Heading6Char"/>
    <w:uiPriority w:val="9"/>
    <w:semiHidden/>
    <w:unhideWhenUsed/>
    <w:qFormat/>
    <w:pPr>
      <w:keepNext/>
      <w:keepLines/>
      <w:spacing w:before="200" w:after="0"/>
      <w:outlineLvl w:val="5"/>
    </w:pPr>
    <w:rPr>
      <w:rFonts w:asciiTheme="majorHAnsi" w:eastAsiaTheme="majorEastAsia" w:hAnsiTheme="majorHAnsi" w:cstheme="majorBidi"/>
      <w:i/>
      <w:iCs/>
      <w:color w:val="244061" w:themeColor="accent1" w:themeShade="80"/>
    </w:rPr>
  </w:style>
  <w:style w:type="paragraph" w:styleId="Heading7">
    <w:name w:val="heading 7"/>
    <w:basedOn w:val="Normal"/>
    <w:next w:val="Normal"/>
    <w:link w:val="Heading7Char"/>
    <w:uiPriority w:val="9"/>
    <w:semiHidden/>
    <w:unhideWhenUsed/>
    <w:qFormat/>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unhideWhenUsed/>
    <w:qFormat/>
    <w:pPr>
      <w:spacing w:after="120"/>
    </w:pPr>
  </w:style>
  <w:style w:type="paragraph" w:styleId="BodyText2">
    <w:name w:val="Body Text 2"/>
    <w:basedOn w:val="Normal"/>
    <w:link w:val="BodyText2Char"/>
    <w:uiPriority w:val="99"/>
    <w:unhideWhenUsed/>
    <w:qFormat/>
    <w:pPr>
      <w:spacing w:after="120" w:line="480" w:lineRule="auto"/>
    </w:pPr>
  </w:style>
  <w:style w:type="paragraph" w:styleId="BodyText3">
    <w:name w:val="Body Text 3"/>
    <w:basedOn w:val="Normal"/>
    <w:link w:val="BodyText3Char"/>
    <w:uiPriority w:val="99"/>
    <w:unhideWhenUsed/>
    <w:qFormat/>
    <w:pPr>
      <w:spacing w:after="120"/>
    </w:pPr>
    <w:rPr>
      <w:sz w:val="16"/>
      <w:szCs w:val="16"/>
    </w:rPr>
  </w:style>
  <w:style w:type="paragraph" w:styleId="Caption">
    <w:name w:val="caption"/>
    <w:basedOn w:val="Normal"/>
    <w:next w:val="Normal"/>
    <w:uiPriority w:val="35"/>
    <w:semiHidden/>
    <w:unhideWhenUsed/>
    <w:qFormat/>
    <w:pPr>
      <w:spacing w:line="240" w:lineRule="auto"/>
    </w:pPr>
    <w:rPr>
      <w:b/>
      <w:bCs/>
      <w:color w:val="4F81BD" w:themeColor="accent1"/>
      <w:sz w:val="18"/>
      <w:szCs w:val="18"/>
    </w:rPr>
  </w:style>
  <w:style w:type="character" w:styleId="Emphasis">
    <w:name w:val="Emphasis"/>
    <w:basedOn w:val="DefaultParagraphFont"/>
    <w:uiPriority w:val="20"/>
    <w:qFormat/>
    <w:rPr>
      <w:i/>
      <w:iCs/>
    </w:rPr>
  </w:style>
  <w:style w:type="paragraph" w:styleId="Footer">
    <w:name w:val="footer"/>
    <w:basedOn w:val="Normal"/>
    <w:link w:val="FooterChar"/>
    <w:uiPriority w:val="99"/>
    <w:unhideWhenUsed/>
    <w:qFormat/>
    <w:pPr>
      <w:tabs>
        <w:tab w:val="center" w:pos="4680"/>
        <w:tab w:val="right" w:pos="9360"/>
      </w:tabs>
      <w:spacing w:after="0" w:line="240" w:lineRule="auto"/>
    </w:pPr>
  </w:style>
  <w:style w:type="paragraph" w:styleId="Header">
    <w:name w:val="header"/>
    <w:basedOn w:val="Normal"/>
    <w:link w:val="HeaderChar"/>
    <w:uiPriority w:val="99"/>
    <w:unhideWhenUsed/>
    <w:qFormat/>
    <w:pPr>
      <w:tabs>
        <w:tab w:val="center" w:pos="4680"/>
        <w:tab w:val="right" w:pos="9360"/>
      </w:tabs>
      <w:spacing w:after="0" w:line="240" w:lineRule="auto"/>
    </w:pPr>
  </w:style>
  <w:style w:type="character" w:styleId="Hyperlink">
    <w:name w:val="Hyperlink"/>
    <w:basedOn w:val="DefaultParagraphFont"/>
    <w:uiPriority w:val="99"/>
    <w:semiHidden/>
    <w:unhideWhenUsed/>
    <w:qFormat/>
    <w:rPr>
      <w:color w:val="0000FF"/>
      <w:u w:val="single"/>
    </w:rPr>
  </w:style>
  <w:style w:type="paragraph" w:styleId="List">
    <w:name w:val="List"/>
    <w:basedOn w:val="Normal"/>
    <w:uiPriority w:val="99"/>
    <w:unhideWhenUsed/>
    <w:qFormat/>
    <w:pPr>
      <w:ind w:left="360" w:hanging="360"/>
      <w:contextualSpacing/>
    </w:pPr>
  </w:style>
  <w:style w:type="paragraph" w:styleId="List2">
    <w:name w:val="List 2"/>
    <w:basedOn w:val="Normal"/>
    <w:uiPriority w:val="99"/>
    <w:unhideWhenUsed/>
    <w:qFormat/>
    <w:pPr>
      <w:ind w:left="720" w:hanging="360"/>
      <w:contextualSpacing/>
    </w:pPr>
  </w:style>
  <w:style w:type="paragraph" w:styleId="List3">
    <w:name w:val="List 3"/>
    <w:basedOn w:val="Normal"/>
    <w:uiPriority w:val="99"/>
    <w:unhideWhenUsed/>
    <w:qFormat/>
    <w:pPr>
      <w:ind w:left="1080" w:hanging="360"/>
      <w:contextualSpacing/>
    </w:pPr>
  </w:style>
  <w:style w:type="paragraph" w:styleId="ListBullet">
    <w:name w:val="List Bullet"/>
    <w:basedOn w:val="Normal"/>
    <w:uiPriority w:val="99"/>
    <w:unhideWhenUsed/>
    <w:qFormat/>
    <w:pPr>
      <w:numPr>
        <w:numId w:val="1"/>
      </w:numPr>
      <w:contextualSpacing/>
    </w:pPr>
  </w:style>
  <w:style w:type="paragraph" w:styleId="ListBullet2">
    <w:name w:val="List Bullet 2"/>
    <w:basedOn w:val="Normal"/>
    <w:uiPriority w:val="99"/>
    <w:unhideWhenUsed/>
    <w:qFormat/>
    <w:pPr>
      <w:numPr>
        <w:numId w:val="2"/>
      </w:numPr>
      <w:contextualSpacing/>
    </w:pPr>
  </w:style>
  <w:style w:type="paragraph" w:styleId="ListBullet3">
    <w:name w:val="List Bullet 3"/>
    <w:basedOn w:val="Normal"/>
    <w:uiPriority w:val="99"/>
    <w:unhideWhenUsed/>
    <w:qFormat/>
    <w:pPr>
      <w:numPr>
        <w:numId w:val="3"/>
      </w:numPr>
      <w:contextualSpacing/>
    </w:pPr>
  </w:style>
  <w:style w:type="paragraph" w:styleId="ListContinue">
    <w:name w:val="List Continue"/>
    <w:basedOn w:val="Normal"/>
    <w:uiPriority w:val="99"/>
    <w:unhideWhenUsed/>
    <w:qFormat/>
    <w:pPr>
      <w:spacing w:after="120"/>
      <w:ind w:left="360"/>
      <w:contextualSpacing/>
    </w:pPr>
  </w:style>
  <w:style w:type="paragraph" w:styleId="ListContinue2">
    <w:name w:val="List Continue 2"/>
    <w:basedOn w:val="Normal"/>
    <w:uiPriority w:val="99"/>
    <w:unhideWhenUsed/>
    <w:qFormat/>
    <w:pPr>
      <w:spacing w:after="120"/>
      <w:ind w:left="720"/>
      <w:contextualSpacing/>
    </w:pPr>
  </w:style>
  <w:style w:type="paragraph" w:styleId="ListContinue3">
    <w:name w:val="List Continue 3"/>
    <w:basedOn w:val="Normal"/>
    <w:uiPriority w:val="99"/>
    <w:unhideWhenUsed/>
    <w:qFormat/>
    <w:pPr>
      <w:spacing w:after="120"/>
      <w:ind w:left="1080"/>
      <w:contextualSpacing/>
    </w:pPr>
  </w:style>
  <w:style w:type="paragraph" w:styleId="ListNumber">
    <w:name w:val="List Number"/>
    <w:basedOn w:val="Normal"/>
    <w:uiPriority w:val="99"/>
    <w:unhideWhenUsed/>
    <w:qFormat/>
    <w:pPr>
      <w:numPr>
        <w:numId w:val="4"/>
      </w:numPr>
      <w:contextualSpacing/>
    </w:pPr>
  </w:style>
  <w:style w:type="paragraph" w:styleId="ListNumber2">
    <w:name w:val="List Number 2"/>
    <w:basedOn w:val="Normal"/>
    <w:uiPriority w:val="99"/>
    <w:unhideWhenUsed/>
    <w:qFormat/>
    <w:pPr>
      <w:numPr>
        <w:numId w:val="5"/>
      </w:numPr>
      <w:contextualSpacing/>
    </w:pPr>
  </w:style>
  <w:style w:type="paragraph" w:styleId="ListNumber3">
    <w:name w:val="List Number 3"/>
    <w:basedOn w:val="Normal"/>
    <w:uiPriority w:val="99"/>
    <w:unhideWhenUsed/>
    <w:qFormat/>
    <w:pPr>
      <w:numPr>
        <w:numId w:val="6"/>
      </w:numPr>
      <w:contextualSpacing/>
    </w:pPr>
  </w:style>
  <w:style w:type="paragraph" w:styleId="MacroText">
    <w:name w:val="macro"/>
    <w:link w:val="MacroTextChar"/>
    <w:uiPriority w:val="99"/>
    <w:unhideWhenUsed/>
    <w:qFormat/>
    <w:pPr>
      <w:tabs>
        <w:tab w:val="left" w:pos="576"/>
        <w:tab w:val="left" w:pos="1152"/>
        <w:tab w:val="left" w:pos="1728"/>
        <w:tab w:val="left" w:pos="2304"/>
        <w:tab w:val="left" w:pos="2880"/>
        <w:tab w:val="left" w:pos="3456"/>
        <w:tab w:val="left" w:pos="4032"/>
      </w:tabs>
      <w:spacing w:after="200" w:line="276" w:lineRule="auto"/>
    </w:pPr>
    <w:rPr>
      <w:rFonts w:ascii="Courier" w:eastAsiaTheme="minorEastAsia" w:hAnsi="Courier" w:cstheme="minorBidi"/>
    </w:rPr>
  </w:style>
  <w:style w:type="paragraph" w:styleId="NormalWeb">
    <w:name w:val="Normal (Web)"/>
    <w:basedOn w:val="Normal"/>
    <w:uiPriority w:val="99"/>
    <w:semiHidden/>
    <w:unhideWhenUsed/>
    <w:qFormat/>
    <w:pPr>
      <w:spacing w:before="100" w:beforeAutospacing="1" w:after="100" w:afterAutospacing="1" w:line="240" w:lineRule="auto"/>
    </w:pPr>
    <w:rPr>
      <w:rFonts w:cs="Times New Roman"/>
      <w:sz w:val="24"/>
      <w:szCs w:val="24"/>
    </w:rPr>
  </w:style>
  <w:style w:type="character" w:styleId="Strong">
    <w:name w:val="Strong"/>
    <w:basedOn w:val="DefaultParagraphFont"/>
    <w:uiPriority w:val="22"/>
    <w:qFormat/>
    <w:rPr>
      <w:b/>
      <w:bCs/>
    </w:rPr>
  </w:style>
  <w:style w:type="paragraph" w:styleId="Subtitle">
    <w:name w:val="Subtitle"/>
    <w:basedOn w:val="Normal"/>
    <w:next w:val="Normal"/>
    <w:link w:val="SubtitleChar"/>
    <w:uiPriority w:val="11"/>
    <w:qFormat/>
    <w:rPr>
      <w:rFonts w:asciiTheme="majorHAnsi" w:eastAsiaTheme="majorEastAsia" w:hAnsiTheme="majorHAnsi" w:cstheme="majorBidi"/>
      <w:i/>
      <w:iCs/>
      <w:color w:val="4F81BD" w:themeColor="accent1"/>
      <w:spacing w:val="15"/>
      <w:sz w:val="24"/>
      <w:szCs w:val="24"/>
    </w:rPr>
  </w:style>
  <w:style w:type="table" w:styleId="TableGrid">
    <w:name w:val="Table Grid"/>
    <w:basedOn w:val="Table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table" w:styleId="LightShading">
    <w:name w:val="Light Shading"/>
    <w:basedOn w:val="TableNormal"/>
    <w:uiPriority w:val="60"/>
    <w:qFormat/>
    <w:rPr>
      <w:color w:val="000000" w:themeColor="text1" w:themeShade="BF"/>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qFormat/>
    <w:rPr>
      <w:color w:val="365F91" w:themeColor="accent1" w:themeShade="BF"/>
    </w:rPr>
    <w:tblPr>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qFormat/>
    <w:rPr>
      <w:color w:val="943634" w:themeColor="accent2" w:themeShade="BF"/>
    </w:rPr>
    <w:tblPr>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qFormat/>
    <w:rPr>
      <w:color w:val="76923C" w:themeColor="accent3" w:themeShade="BF"/>
    </w:rPr>
    <w:tblPr>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qFormat/>
    <w:rPr>
      <w:color w:val="5F497A" w:themeColor="accent4" w:themeShade="BF"/>
    </w:rPr>
    <w:tblPr>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qFormat/>
    <w:rPr>
      <w:color w:val="31849B" w:themeColor="accent5" w:themeShade="BF"/>
    </w:rPr>
    <w:tblPr>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qFormat/>
    <w:rPr>
      <w:color w:val="E36C0A" w:themeColor="accent6" w:themeShade="BF"/>
    </w:rPr>
    <w:tblPr>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qFormat/>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qFormat/>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qFormat/>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qFormat/>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qFormat/>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qFormat/>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qFormat/>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qFormat/>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tcPr>
    </w:tblStylePr>
  </w:style>
  <w:style w:type="table" w:styleId="LightGrid-Accent1">
    <w:name w:val="Light Grid Accent 1"/>
    <w:basedOn w:val="TableNormal"/>
    <w:uiPriority w:val="62"/>
    <w:qFormat/>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tcPr>
    </w:tblStylePr>
  </w:style>
  <w:style w:type="table" w:styleId="LightGrid-Accent2">
    <w:name w:val="Light Grid Accent 2"/>
    <w:basedOn w:val="TableNormal"/>
    <w:uiPriority w:val="62"/>
    <w:qFormat/>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tcPr>
    </w:tblStylePr>
  </w:style>
  <w:style w:type="table" w:styleId="LightGrid-Accent3">
    <w:name w:val="Light Grid Accent 3"/>
    <w:basedOn w:val="TableNormal"/>
    <w:uiPriority w:val="62"/>
    <w:qFormat/>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tcPr>
    </w:tblStylePr>
  </w:style>
  <w:style w:type="table" w:styleId="LightGrid-Accent4">
    <w:name w:val="Light Grid Accent 4"/>
    <w:basedOn w:val="TableNormal"/>
    <w:uiPriority w:val="62"/>
    <w:qFormat/>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tcPr>
    </w:tblStylePr>
  </w:style>
  <w:style w:type="table" w:styleId="LightGrid-Accent5">
    <w:name w:val="Light Grid Accent 5"/>
    <w:basedOn w:val="TableNormal"/>
    <w:uiPriority w:val="62"/>
    <w:qFormat/>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tcPr>
    </w:tblStylePr>
  </w:style>
  <w:style w:type="table" w:styleId="LightGrid-Accent6">
    <w:name w:val="Light Grid Accent 6"/>
    <w:basedOn w:val="TableNormal"/>
    <w:uiPriority w:val="62"/>
    <w:qFormat/>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tcPr>
    </w:tblStylePr>
  </w:style>
  <w:style w:type="table" w:styleId="MediumShading1">
    <w:name w:val="Medium Shading 1"/>
    <w:basedOn w:val="TableNormal"/>
    <w:uiPriority w:val="63"/>
    <w:qFormat/>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qFormat/>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qFormat/>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qFormat/>
    <w:tblPr>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qFormat/>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qFormat/>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qFormat/>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qFormat/>
    <w:rPr>
      <w:color w:val="000000" w:themeColor="text1"/>
    </w:rPr>
    <w:tblPr>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qFormat/>
    <w:rPr>
      <w:color w:val="000000" w:themeColor="text1"/>
    </w:rPr>
    <w:tblPr>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qFormat/>
    <w:rPr>
      <w:color w:val="000000" w:themeColor="text1"/>
    </w:rPr>
    <w:tblPr>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qFormat/>
    <w:rPr>
      <w:color w:val="000000" w:themeColor="text1"/>
    </w:rPr>
    <w:tblPr>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qFormat/>
    <w:rPr>
      <w:color w:val="000000" w:themeColor="text1"/>
    </w:rPr>
    <w:tblPr>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qFormat/>
    <w:rPr>
      <w:color w:val="000000" w:themeColor="text1"/>
    </w:rPr>
    <w:tblPr>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qFormat/>
    <w:rPr>
      <w:color w:val="000000" w:themeColor="text1"/>
    </w:rPr>
    <w:tblPr>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qFormat/>
    <w:rPr>
      <w:rFonts w:asciiTheme="majorHAnsi" w:eastAsiaTheme="majorEastAsia" w:hAnsiTheme="majorHAnsi" w:cstheme="majorBidi"/>
      <w:color w:val="000000" w:themeColor="text1"/>
    </w:rPr>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qFormat/>
    <w:rPr>
      <w:rFonts w:asciiTheme="majorHAnsi" w:eastAsiaTheme="majorEastAsia" w:hAnsiTheme="majorHAnsi" w:cstheme="majorBidi"/>
      <w:color w:val="000000" w:themeColor="text1"/>
    </w:rPr>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qFormat/>
    <w:rPr>
      <w:rFonts w:asciiTheme="majorHAnsi" w:eastAsiaTheme="majorEastAsia" w:hAnsiTheme="majorHAnsi" w:cstheme="majorBidi"/>
      <w:color w:val="000000" w:themeColor="text1"/>
    </w:rPr>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qFormat/>
    <w:rPr>
      <w:rFonts w:asciiTheme="majorHAnsi" w:eastAsiaTheme="majorEastAsia" w:hAnsiTheme="majorHAnsi" w:cstheme="majorBidi"/>
      <w:color w:val="000000" w:themeColor="text1"/>
    </w:rPr>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qFormat/>
    <w:rPr>
      <w:rFonts w:asciiTheme="majorHAnsi" w:eastAsiaTheme="majorEastAsia" w:hAnsiTheme="majorHAnsi" w:cstheme="majorBidi"/>
      <w:color w:val="000000" w:themeColor="text1"/>
    </w:rPr>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qFormat/>
    <w:rPr>
      <w:rFonts w:asciiTheme="majorHAnsi" w:eastAsiaTheme="majorEastAsia" w:hAnsiTheme="majorHAnsi" w:cstheme="majorBidi"/>
      <w:color w:val="000000" w:themeColor="text1"/>
    </w:rPr>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qFormat/>
    <w:rPr>
      <w:rFonts w:asciiTheme="majorHAnsi" w:eastAsiaTheme="majorEastAsia" w:hAnsiTheme="majorHAnsi" w:cstheme="majorBidi"/>
      <w:color w:val="000000" w:themeColor="text1"/>
    </w:rPr>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qFormat/>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qFormat/>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qFormat/>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qFormat/>
    <w:tblPr>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qFormat/>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qFormat/>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qFormat/>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qFormat/>
    <w:rPr>
      <w:rFonts w:asciiTheme="majorHAnsi" w:eastAsiaTheme="majorEastAsia" w:hAnsiTheme="majorHAnsi" w:cstheme="majorBidi"/>
      <w:color w:val="000000" w:themeColor="text1"/>
    </w:rPr>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auto"/>
          <w:insideV w:val="single" w:sz="6" w:space="0" w:color="auto"/>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qFormat/>
    <w:rPr>
      <w:rFonts w:asciiTheme="majorHAnsi" w:eastAsiaTheme="majorEastAsia" w:hAnsiTheme="majorHAnsi" w:cstheme="majorBidi"/>
      <w:color w:val="000000" w:themeColor="text1"/>
    </w:rPr>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auto"/>
          <w:insideV w:val="single" w:sz="6" w:space="0" w:color="auto"/>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qFormat/>
    <w:rPr>
      <w:rFonts w:asciiTheme="majorHAnsi" w:eastAsiaTheme="majorEastAsia" w:hAnsiTheme="majorHAnsi" w:cstheme="majorBidi"/>
      <w:color w:val="000000" w:themeColor="text1"/>
    </w:rPr>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auto"/>
          <w:insideV w:val="single" w:sz="6" w:space="0" w:color="auto"/>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qFormat/>
    <w:rPr>
      <w:rFonts w:asciiTheme="majorHAnsi" w:eastAsiaTheme="majorEastAsia" w:hAnsiTheme="majorHAnsi" w:cstheme="majorBidi"/>
      <w:color w:val="000000" w:themeColor="text1"/>
    </w:rPr>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auto"/>
          <w:insideV w:val="single" w:sz="6" w:space="0" w:color="auto"/>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qFormat/>
    <w:rPr>
      <w:rFonts w:asciiTheme="majorHAnsi" w:eastAsiaTheme="majorEastAsia" w:hAnsiTheme="majorHAnsi" w:cstheme="majorBidi"/>
      <w:color w:val="000000" w:themeColor="text1"/>
    </w:rPr>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auto"/>
          <w:insideV w:val="single" w:sz="6" w:space="0" w:color="auto"/>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qFormat/>
    <w:rPr>
      <w:rFonts w:asciiTheme="majorHAnsi" w:eastAsiaTheme="majorEastAsia" w:hAnsiTheme="majorHAnsi" w:cstheme="majorBidi"/>
      <w:color w:val="000000" w:themeColor="text1"/>
    </w:rPr>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auto"/>
          <w:insideV w:val="single" w:sz="6" w:space="0" w:color="auto"/>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qFormat/>
    <w:rPr>
      <w:rFonts w:asciiTheme="majorHAnsi" w:eastAsiaTheme="majorEastAsia" w:hAnsiTheme="majorHAnsi" w:cstheme="majorBidi"/>
      <w:color w:val="000000" w:themeColor="text1"/>
    </w:rPr>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auto"/>
          <w:insideV w:val="single" w:sz="6" w:space="0" w:color="auto"/>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808080" w:themeFill="text1" w:themeFillTint="7F"/>
      </w:tcPr>
    </w:tblStylePr>
  </w:style>
  <w:style w:type="table" w:styleId="MediumGrid3-Accent1">
    <w:name w:val="Medium Grid 3 Accent 1"/>
    <w:basedOn w:val="TableNormal"/>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7BFDE" w:themeFill="accent1" w:themeFillTint="7F"/>
      </w:tcPr>
    </w:tblStylePr>
  </w:style>
  <w:style w:type="table" w:styleId="MediumGrid3-Accent2">
    <w:name w:val="Medium Grid 3 Accent 2"/>
    <w:basedOn w:val="TableNormal"/>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DFA7A6" w:themeFill="accent2" w:themeFillTint="7F"/>
      </w:tcPr>
    </w:tblStylePr>
  </w:style>
  <w:style w:type="table" w:styleId="MediumGrid3-Accent3">
    <w:name w:val="Medium Grid 3 Accent 3"/>
    <w:basedOn w:val="TableNormal"/>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CDDDAC" w:themeFill="accent3" w:themeFillTint="7F"/>
      </w:tcPr>
    </w:tblStylePr>
  </w:style>
  <w:style w:type="table" w:styleId="MediumGrid3-Accent4">
    <w:name w:val="Medium Grid 3 Accent 4"/>
    <w:basedOn w:val="TableNormal"/>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BFB1D0" w:themeFill="accent4" w:themeFillTint="7F"/>
      </w:tcPr>
    </w:tblStylePr>
  </w:style>
  <w:style w:type="table" w:styleId="MediumGrid3-Accent5">
    <w:name w:val="Medium Grid 3 Accent 5"/>
    <w:basedOn w:val="TableNormal"/>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5D5E2" w:themeFill="accent5" w:themeFillTint="7F"/>
      </w:tcPr>
    </w:tblStylePr>
  </w:style>
  <w:style w:type="table" w:styleId="MediumGrid3-Accent6">
    <w:name w:val="Medium Grid 3 Accent 6"/>
    <w:basedOn w:val="TableNormal"/>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FBCAA2" w:themeFill="accent6" w:themeFillTint="7F"/>
      </w:tcPr>
    </w:tblStylePr>
  </w:style>
  <w:style w:type="table" w:styleId="DarkList">
    <w:name w:val="Dark List"/>
    <w:basedOn w:val="TableNormal"/>
    <w:uiPriority w:val="70"/>
    <w:qFormat/>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qFormat/>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qFormat/>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qFormat/>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qFormat/>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qFormat/>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qFormat/>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qFormat/>
    <w:rPr>
      <w:color w:val="000000" w:themeColor="text1"/>
    </w:rPr>
    <w:tblPr>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qFormat/>
    <w:rPr>
      <w:color w:val="000000" w:themeColor="text1"/>
    </w:rPr>
    <w:tblPr>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qFormat/>
    <w:rPr>
      <w:color w:val="000000" w:themeColor="text1"/>
    </w:rPr>
    <w:tblPr>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qFormat/>
    <w:rPr>
      <w:color w:val="000000" w:themeColor="text1"/>
    </w:rPr>
    <w:tblPr>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qFormat/>
    <w:rPr>
      <w:color w:val="000000" w:themeColor="text1"/>
    </w:rPr>
    <w:tblPr>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qFormat/>
    <w:rPr>
      <w:color w:val="000000" w:themeColor="text1"/>
    </w:rPr>
    <w:tblPr>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qFormat/>
    <w:rPr>
      <w:color w:val="000000" w:themeColor="text1"/>
    </w:rPr>
    <w:tblPr>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qFormat/>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qFormat/>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qFormat/>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qFormat/>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qFormat/>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qFormat/>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qFormat/>
    <w:rPr>
      <w:color w:val="000000" w:themeColor="text1"/>
    </w:rPr>
    <w:tblPr>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qFormat/>
    <w:rPr>
      <w:color w:val="000000" w:themeColor="text1"/>
    </w:rPr>
    <w:tblPr>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qFormat/>
    <w:rPr>
      <w:color w:val="000000" w:themeColor="text1"/>
    </w:rPr>
    <w:tblPr>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qFormat/>
    <w:rPr>
      <w:color w:val="000000" w:themeColor="text1"/>
    </w:rPr>
    <w:tblPr>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qFormat/>
    <w:rPr>
      <w:color w:val="000000" w:themeColor="text1"/>
    </w:rPr>
    <w:tblPr>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qFormat/>
    <w:rPr>
      <w:color w:val="000000" w:themeColor="text1"/>
    </w:rPr>
    <w:tblPr>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qFormat/>
    <w:rPr>
      <w:color w:val="000000" w:themeColor="text1"/>
    </w:rPr>
    <w:tblPr>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 w:type="paragraph" w:styleId="NoSpacing">
    <w:name w:val="No Spacing"/>
    <w:uiPriority w:val="1"/>
    <w:qFormat/>
    <w:rPr>
      <w:rFonts w:asciiTheme="minorHAnsi" w:eastAsiaTheme="minorEastAsia" w:hAnsiTheme="minorHAnsi" w:cstheme="minorBidi"/>
      <w:sz w:val="22"/>
      <w:szCs w:val="22"/>
    </w:rPr>
  </w:style>
  <w:style w:type="character" w:customStyle="1" w:styleId="Heading1Char">
    <w:name w:val="Heading 1 Char"/>
    <w:basedOn w:val="DefaultParagraphFont"/>
    <w:link w:val="Heading1"/>
    <w:uiPriority w:val="9"/>
    <w:qFormat/>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qFormat/>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qFormat/>
    <w:rPr>
      <w:rFonts w:asciiTheme="majorHAnsi" w:eastAsiaTheme="majorEastAsia" w:hAnsiTheme="majorHAnsi" w:cstheme="majorBidi"/>
      <w:b/>
      <w:bCs/>
      <w:color w:val="4F81BD" w:themeColor="accent1"/>
    </w:rPr>
  </w:style>
  <w:style w:type="character" w:customStyle="1" w:styleId="TitleChar">
    <w:name w:val="Title Char"/>
    <w:basedOn w:val="DefaultParagraphFont"/>
    <w:link w:val="Title"/>
    <w:uiPriority w:val="10"/>
    <w:qFormat/>
    <w:rPr>
      <w:rFonts w:asciiTheme="majorHAnsi" w:eastAsiaTheme="majorEastAsia" w:hAnsiTheme="majorHAnsi" w:cstheme="majorBidi"/>
      <w:color w:val="17365D" w:themeColor="text2" w:themeShade="BF"/>
      <w:spacing w:val="5"/>
      <w:kern w:val="28"/>
      <w:sz w:val="52"/>
      <w:szCs w:val="52"/>
    </w:rPr>
  </w:style>
  <w:style w:type="character" w:customStyle="1" w:styleId="SubtitleChar">
    <w:name w:val="Subtitle Char"/>
    <w:basedOn w:val="DefaultParagraphFont"/>
    <w:link w:val="Subtitle"/>
    <w:uiPriority w:val="11"/>
    <w:qFormat/>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pPr>
      <w:ind w:left="720"/>
      <w:contextualSpacing/>
    </w:pPr>
  </w:style>
  <w:style w:type="character" w:customStyle="1" w:styleId="BodyTextChar">
    <w:name w:val="Body Text Char"/>
    <w:basedOn w:val="DefaultParagraphFont"/>
    <w:link w:val="BodyText"/>
    <w:uiPriority w:val="99"/>
    <w:qFormat/>
  </w:style>
  <w:style w:type="character" w:customStyle="1" w:styleId="BodyText2Char">
    <w:name w:val="Body Text 2 Char"/>
    <w:basedOn w:val="DefaultParagraphFont"/>
    <w:link w:val="BodyText2"/>
    <w:uiPriority w:val="99"/>
    <w:qFormat/>
  </w:style>
  <w:style w:type="character" w:customStyle="1" w:styleId="BodyText3Char">
    <w:name w:val="Body Text 3 Char"/>
    <w:basedOn w:val="DefaultParagraphFont"/>
    <w:link w:val="BodyText3"/>
    <w:uiPriority w:val="99"/>
    <w:qFormat/>
    <w:rPr>
      <w:sz w:val="16"/>
      <w:szCs w:val="16"/>
    </w:rPr>
  </w:style>
  <w:style w:type="character" w:customStyle="1" w:styleId="MacroTextChar">
    <w:name w:val="Macro Text Char"/>
    <w:basedOn w:val="DefaultParagraphFont"/>
    <w:link w:val="MacroText"/>
    <w:uiPriority w:val="99"/>
    <w:qFormat/>
    <w:rPr>
      <w:rFonts w:ascii="Courier" w:hAnsi="Courier"/>
      <w:sz w:val="20"/>
      <w:szCs w:val="20"/>
    </w:rPr>
  </w:style>
  <w:style w:type="paragraph" w:styleId="Quote">
    <w:name w:val="Quote"/>
    <w:basedOn w:val="Normal"/>
    <w:next w:val="Normal"/>
    <w:link w:val="QuoteChar"/>
    <w:uiPriority w:val="29"/>
    <w:qFormat/>
    <w:rPr>
      <w:i/>
      <w:iCs/>
      <w:color w:val="000000" w:themeColor="text1"/>
    </w:rPr>
  </w:style>
  <w:style w:type="character" w:customStyle="1" w:styleId="QuoteChar">
    <w:name w:val="Quote Char"/>
    <w:basedOn w:val="DefaultParagraphFont"/>
    <w:link w:val="Quote"/>
    <w:uiPriority w:val="29"/>
    <w:qFormat/>
    <w:rPr>
      <w:i/>
      <w:iCs/>
      <w:color w:val="000000" w:themeColor="text1"/>
    </w:rPr>
  </w:style>
  <w:style w:type="character" w:customStyle="1" w:styleId="Heading4Char">
    <w:name w:val="Heading 4 Char"/>
    <w:basedOn w:val="DefaultParagraphFont"/>
    <w:link w:val="Heading4"/>
    <w:uiPriority w:val="9"/>
    <w:semiHidden/>
    <w:qFormat/>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qFormat/>
    <w:rPr>
      <w:rFonts w:asciiTheme="majorHAnsi" w:eastAsiaTheme="majorEastAsia" w:hAnsiTheme="majorHAnsi" w:cstheme="majorBidi"/>
      <w:color w:val="244061" w:themeColor="accent1" w:themeShade="80"/>
    </w:rPr>
  </w:style>
  <w:style w:type="character" w:customStyle="1" w:styleId="Heading6Char">
    <w:name w:val="Heading 6 Char"/>
    <w:basedOn w:val="DefaultParagraphFont"/>
    <w:link w:val="Heading6"/>
    <w:uiPriority w:val="9"/>
    <w:semiHidden/>
    <w:qFormat/>
    <w:rPr>
      <w:rFonts w:asciiTheme="majorHAnsi" w:eastAsiaTheme="majorEastAsia" w:hAnsiTheme="majorHAnsi" w:cstheme="majorBidi"/>
      <w:i/>
      <w:iCs/>
      <w:color w:val="244061" w:themeColor="accent1" w:themeShade="80"/>
    </w:rPr>
  </w:style>
  <w:style w:type="character" w:customStyle="1" w:styleId="Heading7Char">
    <w:name w:val="Heading 7 Char"/>
    <w:basedOn w:val="DefaultParagraphFont"/>
    <w:link w:val="Heading7"/>
    <w:uiPriority w:val="9"/>
    <w:semiHidden/>
    <w:qFormat/>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qFormat/>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qFormat/>
    <w:rPr>
      <w:rFonts w:asciiTheme="majorHAnsi" w:eastAsiaTheme="majorEastAsia" w:hAnsiTheme="majorHAnsi" w:cstheme="majorBidi"/>
      <w:i/>
      <w:iCs/>
      <w:color w:val="404040" w:themeColor="text1" w:themeTint="BF"/>
      <w:sz w:val="20"/>
      <w:szCs w:val="20"/>
    </w:rPr>
  </w:style>
  <w:style w:type="paragraph" w:styleId="IntenseQuote">
    <w:name w:val="Intense Quote"/>
    <w:basedOn w:val="Normal"/>
    <w:next w:val="Normal"/>
    <w:link w:val="IntenseQuoteChar"/>
    <w:uiPriority w:val="30"/>
    <w:qFormat/>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qFormat/>
    <w:rPr>
      <w:b/>
      <w:bCs/>
      <w:i/>
      <w:iCs/>
      <w:color w:val="4F81BD" w:themeColor="accent1"/>
    </w:rPr>
  </w:style>
  <w:style w:type="character" w:customStyle="1" w:styleId="SubtleEmphasis1">
    <w:name w:val="Subtle Emphasis1"/>
    <w:basedOn w:val="DefaultParagraphFont"/>
    <w:uiPriority w:val="19"/>
    <w:qFormat/>
    <w:rPr>
      <w:i/>
      <w:iCs/>
      <w:color w:val="7F7F7F" w:themeColor="text1" w:themeTint="80"/>
    </w:rPr>
  </w:style>
  <w:style w:type="character" w:customStyle="1" w:styleId="IntenseEmphasis1">
    <w:name w:val="Intense Emphasis1"/>
    <w:basedOn w:val="DefaultParagraphFont"/>
    <w:uiPriority w:val="21"/>
    <w:qFormat/>
    <w:rPr>
      <w:b/>
      <w:bCs/>
      <w:i/>
      <w:iCs/>
      <w:color w:val="4F81BD" w:themeColor="accent1"/>
    </w:rPr>
  </w:style>
  <w:style w:type="character" w:customStyle="1" w:styleId="SubtleReference1">
    <w:name w:val="Subtle Reference1"/>
    <w:basedOn w:val="DefaultParagraphFont"/>
    <w:uiPriority w:val="31"/>
    <w:qFormat/>
    <w:rPr>
      <w:smallCaps/>
      <w:color w:val="C0504D" w:themeColor="accent2"/>
      <w:u w:val="single"/>
    </w:rPr>
  </w:style>
  <w:style w:type="character" w:customStyle="1" w:styleId="IntenseReference1">
    <w:name w:val="Intense Reference1"/>
    <w:basedOn w:val="DefaultParagraphFont"/>
    <w:uiPriority w:val="32"/>
    <w:qFormat/>
    <w:rPr>
      <w:b/>
      <w:bCs/>
      <w:smallCaps/>
      <w:color w:val="C0504D" w:themeColor="accent2"/>
      <w:spacing w:val="5"/>
      <w:u w:val="single"/>
    </w:rPr>
  </w:style>
  <w:style w:type="character" w:customStyle="1" w:styleId="BookTitle1">
    <w:name w:val="Book Title1"/>
    <w:basedOn w:val="DefaultParagraphFont"/>
    <w:uiPriority w:val="33"/>
    <w:qFormat/>
    <w:rPr>
      <w:b/>
      <w:bCs/>
      <w:smallCaps/>
      <w:spacing w:val="5"/>
    </w:rPr>
  </w:style>
  <w:style w:type="paragraph" w:customStyle="1" w:styleId="TOCHeading1">
    <w:name w:val="TOC Heading1"/>
    <w:basedOn w:val="Heading1"/>
    <w:next w:val="Normal"/>
    <w:uiPriority w:val="39"/>
    <w:semiHidden/>
    <w:unhideWhenUsed/>
    <w:qFormat/>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1</Pages>
  <Words>315</Words>
  <Characters>1797</Characters>
  <Application>Microsoft Office Word</Application>
  <DocSecurity>0</DocSecurity>
  <Lines>14</Lines>
  <Paragraphs>4</Paragraphs>
  <ScaleCrop>false</ScaleCrop>
  <Company/>
  <LinksUpToDate>false</LinksUpToDate>
  <CharactersWithSpaces>2108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USER</cp:lastModifiedBy>
  <cp:revision>13</cp:revision>
  <cp:lastPrinted>2025-07-09T09:49:00Z</cp:lastPrinted>
  <dcterms:created xsi:type="dcterms:W3CDTF">2025-10-01T07:25:00Z</dcterms:created>
  <dcterms:modified xsi:type="dcterms:W3CDTF">2026-09-28T04:14:00Z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1033-12.2.0.22549</vt:lpwstr>
  </property>
  <property fmtid="{D5CDD505-2E9C-101B-9397-08002B2CF9AE}" pid="3" name="ICV">
    <vt:lpwstr>7B2EF051C25E45EC9A4625090B2AE1A7_13</vt:lpwstr>
  </property>
</Properties>
</file>